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COM22052000047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C77C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77C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C77C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7C4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  <w:r w:rsidRPr="002C77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C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7C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C77C4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C77C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1 490 160,21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мая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июня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C77C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C77C4" w:rsidRPr="0009294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2C77C4" w:rsidTr="002C77C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2C77C4" w:rsidRDefault="002C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2C77C4" w:rsidRPr="002C77C4" w:rsidRDefault="002C77C4" w:rsidP="002C77C4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C77C4" w:rsidTr="002C77C4">
        <w:tc>
          <w:tcPr>
            <w:tcW w:w="2727" w:type="dxa"/>
            <w:vAlign w:val="center"/>
            <w:hideMark/>
          </w:tcPr>
          <w:p w:rsidR="002C77C4" w:rsidRDefault="002C77C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2C77C4" w:rsidRDefault="002C77C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C77C4" w:rsidRDefault="002C77C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2C77C4" w:rsidTr="002C77C4">
        <w:tc>
          <w:tcPr>
            <w:tcW w:w="2727" w:type="dxa"/>
            <w:vAlign w:val="center"/>
            <w:hideMark/>
          </w:tcPr>
          <w:p w:rsidR="002C77C4" w:rsidRDefault="002C77C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2C77C4" w:rsidRDefault="002C77C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C77C4" w:rsidRDefault="002C77C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2C77C4" w:rsidRPr="003C2761" w:rsidRDefault="002C77C4" w:rsidP="002C77C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C77C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90208"/>
    <w:rsid w:val="002C77C4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7C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7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2020-06-05T07:42:00Z</dcterms:modified>
</cp:coreProperties>
</file>