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COM27012200093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508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508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Имущественные права к ООО «</w:t>
            </w:r>
            <w:proofErr w:type="spell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Россия, Краснодарский край, город-курорт Анапа, ул. Парковая, д.79, в отношении 2 (двух) нежилых помещений.</w:t>
            </w:r>
            <w:proofErr w:type="gram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удебное</w:t>
            </w:r>
            <w:proofErr w:type="spell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0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Имущественные права к ООО «</w:t>
            </w:r>
            <w:proofErr w:type="spell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</w:t>
            </w:r>
            <w:r w:rsidRPr="00175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Парковая, д.79, в отношении 2 (двух) нежилых помещений Определением Арбитражного суда Краснодарского края от 20.07.2018 в отношении ООО «</w:t>
            </w:r>
            <w:proofErr w:type="spell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</w:t>
            </w:r>
            <w:proofErr w:type="gram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gram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банкротства - внешнее управление на срок 18 месяцев, утвержден внешний управляющий </w:t>
            </w:r>
            <w:proofErr w:type="spell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удебное</w:t>
            </w:r>
            <w:proofErr w:type="spell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75080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508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343 940,60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7508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75080" w:rsidRPr="006511D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75080" w:rsidTr="0017508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175080" w:rsidRDefault="0017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75080" w:rsidRPr="00175080" w:rsidRDefault="00175080" w:rsidP="0017508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75080" w:rsidTr="00175080">
        <w:tc>
          <w:tcPr>
            <w:tcW w:w="2727" w:type="dxa"/>
            <w:vAlign w:val="center"/>
            <w:hideMark/>
          </w:tcPr>
          <w:p w:rsidR="00175080" w:rsidRDefault="001750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75080" w:rsidRDefault="001750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75080" w:rsidRDefault="001750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175080" w:rsidTr="00175080">
        <w:tc>
          <w:tcPr>
            <w:tcW w:w="2727" w:type="dxa"/>
            <w:vAlign w:val="center"/>
            <w:hideMark/>
          </w:tcPr>
          <w:p w:rsidR="00175080" w:rsidRDefault="001750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75080" w:rsidRDefault="001750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75080" w:rsidRDefault="001750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175080" w:rsidRPr="003C2761" w:rsidRDefault="00175080" w:rsidP="0017508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7508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75080"/>
    <w:rsid w:val="002E061B"/>
    <w:rsid w:val="00363C2F"/>
    <w:rsid w:val="003C2761"/>
    <w:rsid w:val="00623AED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0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2022-02-11T07:56:00Z</dcterms:modified>
</cp:coreProperties>
</file>