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D7E" w:rsidRPr="006139E3" w:rsidRDefault="00144D7E">
      <w:pPr>
        <w:pStyle w:val="3"/>
      </w:pPr>
      <w:r>
        <w:t>У Т В Е Р Ж Д Е Н О</w:t>
      </w:r>
    </w:p>
    <w:p w:rsidR="00144D7E" w:rsidRDefault="00144D7E" w:rsidP="003B61E5">
      <w:pPr>
        <w:jc w:val="right"/>
      </w:pPr>
      <w:r w:rsidRPr="003B61E5">
        <w:t xml:space="preserve">Решением </w:t>
      </w:r>
      <w:r w:rsidR="004F59F4">
        <w:t>Совета директоров</w:t>
      </w:r>
      <w:r w:rsidR="004F59F4" w:rsidRPr="003B61E5">
        <w:t xml:space="preserve"> </w:t>
      </w:r>
    </w:p>
    <w:p w:rsidR="00144D7E" w:rsidRPr="00947E1A" w:rsidRDefault="004F59F4" w:rsidP="003B61E5">
      <w:pPr>
        <w:jc w:val="right"/>
      </w:pPr>
      <w:r w:rsidRPr="00947E1A">
        <w:rPr>
          <w:bCs/>
        </w:rPr>
        <w:t>ЗАО «ПРСД»</w:t>
      </w:r>
    </w:p>
    <w:p w:rsidR="00144D7E" w:rsidRPr="00D944EC" w:rsidRDefault="00144D7E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 w:rsidRPr="00D944EC">
        <w:rPr>
          <w:bCs/>
        </w:rPr>
        <w:t>№</w:t>
      </w:r>
      <w:r w:rsidR="001372B1" w:rsidRPr="00D944EC">
        <w:rPr>
          <w:bCs/>
        </w:rPr>
        <w:t xml:space="preserve"> </w:t>
      </w:r>
      <w:r w:rsidR="00F37E1B">
        <w:rPr>
          <w:bCs/>
        </w:rPr>
        <w:t>20</w:t>
      </w:r>
      <w:r w:rsidR="00FD1641" w:rsidRPr="00D944EC">
        <w:rPr>
          <w:bCs/>
        </w:rPr>
        <w:t>/201</w:t>
      </w:r>
      <w:r w:rsidR="005F6155">
        <w:rPr>
          <w:bCs/>
        </w:rPr>
        <w:t>7</w:t>
      </w:r>
      <w:r w:rsidR="000C00E2" w:rsidRPr="00D944EC">
        <w:rPr>
          <w:bCs/>
        </w:rPr>
        <w:t xml:space="preserve"> </w:t>
      </w:r>
      <w:r w:rsidRPr="00D944EC">
        <w:rPr>
          <w:bCs/>
        </w:rPr>
        <w:t>от «</w:t>
      </w:r>
      <w:r w:rsidR="00856266" w:rsidRPr="00CF511E">
        <w:rPr>
          <w:bCs/>
        </w:rPr>
        <w:t>2</w:t>
      </w:r>
      <w:r w:rsidR="00F37E1B">
        <w:rPr>
          <w:bCs/>
        </w:rPr>
        <w:t>0</w:t>
      </w:r>
      <w:r w:rsidRPr="00D944EC">
        <w:rPr>
          <w:bCs/>
        </w:rPr>
        <w:t>»</w:t>
      </w:r>
      <w:r w:rsidR="00F37E1B">
        <w:rPr>
          <w:bCs/>
        </w:rPr>
        <w:t xml:space="preserve"> июня</w:t>
      </w:r>
      <w:r w:rsidR="00DD2BE8" w:rsidRPr="00D944EC">
        <w:rPr>
          <w:bCs/>
        </w:rPr>
        <w:t xml:space="preserve"> </w:t>
      </w:r>
      <w:r w:rsidR="00982D02" w:rsidRPr="00D944EC">
        <w:rPr>
          <w:bCs/>
        </w:rPr>
        <w:t>201</w:t>
      </w:r>
      <w:r w:rsidR="005F6155">
        <w:rPr>
          <w:bCs/>
        </w:rPr>
        <w:t>7</w:t>
      </w:r>
      <w:r w:rsidR="00982D02" w:rsidRPr="00D944EC">
        <w:rPr>
          <w:bCs/>
        </w:rPr>
        <w:t xml:space="preserve"> года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Председатель </w:t>
      </w:r>
      <w:r w:rsidR="004F59F4">
        <w:rPr>
          <w:bCs/>
        </w:rPr>
        <w:t>Совета директоров</w:t>
      </w:r>
    </w:p>
    <w:p w:rsidR="00982D02" w:rsidRPr="00982D02" w:rsidRDefault="00982D02" w:rsidP="003B61E5">
      <w:pPr>
        <w:widowControl w:val="0"/>
        <w:autoSpaceDE w:val="0"/>
        <w:autoSpaceDN w:val="0"/>
        <w:adjustRightInd w:val="0"/>
        <w:jc w:val="right"/>
        <w:rPr>
          <w:bCs/>
        </w:rPr>
      </w:pPr>
      <w:r>
        <w:rPr>
          <w:bCs/>
        </w:rPr>
        <w:t xml:space="preserve">_______________ </w:t>
      </w:r>
      <w:r w:rsidR="004F59F4">
        <w:rPr>
          <w:bCs/>
        </w:rPr>
        <w:t>Загачин Д.</w:t>
      </w:r>
    </w:p>
    <w:p w:rsidR="00144D7E" w:rsidRDefault="00144D7E">
      <w:pPr>
        <w:widowControl w:val="0"/>
        <w:autoSpaceDE w:val="0"/>
        <w:autoSpaceDN w:val="0"/>
        <w:adjustRightInd w:val="0"/>
        <w:ind w:left="4395"/>
        <w:jc w:val="right"/>
        <w:rPr>
          <w:b/>
          <w:bCs/>
        </w:rPr>
      </w:pPr>
    </w:p>
    <w:p w:rsidR="00144D7E" w:rsidRDefault="00144D7E">
      <w:pPr>
        <w:pStyle w:val="2"/>
        <w:ind w:right="84"/>
        <w:rPr>
          <w:sz w:val="32"/>
          <w:szCs w:val="32"/>
        </w:rPr>
      </w:pPr>
      <w:r>
        <w:rPr>
          <w:sz w:val="32"/>
          <w:szCs w:val="32"/>
        </w:rPr>
        <w:t>РЕГЛАМЕНТ</w:t>
      </w:r>
    </w:p>
    <w:p w:rsidR="00144D7E" w:rsidRPr="002325E1" w:rsidRDefault="00144D7E" w:rsidP="002325E1">
      <w:pPr>
        <w:pStyle w:val="2"/>
        <w:jc w:val="both"/>
      </w:pPr>
      <w:r w:rsidRPr="002325E1">
        <w:t xml:space="preserve">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</w:t>
      </w:r>
      <w:r w:rsidR="009A16D7" w:rsidRPr="002325E1">
        <w:t>,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2325E1">
        <w:t xml:space="preserve">» (далее – Фонд), прекращение которого осуществляет специализированный депозитарий Фонда – Закрытое акционерное общество «Первый Специализированный Депозитарий» </w:t>
      </w:r>
      <w:r w:rsidR="009A2415" w:rsidRPr="002325E1">
        <w:t xml:space="preserve">  </w:t>
      </w:r>
      <w:r w:rsidR="009A16D7" w:rsidRPr="002325E1">
        <w:t xml:space="preserve"> </w:t>
      </w:r>
      <w:r w:rsidR="009A2415" w:rsidRPr="002325E1">
        <w:t xml:space="preserve"> </w:t>
      </w:r>
    </w:p>
    <w:p w:rsidR="00144D7E" w:rsidRDefault="00144D7E"/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ОБЩИЕ ПОЛОЖЕНИЯ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Pr="00A85096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2325E1">
        <w:t xml:space="preserve">Настоящий Регламент проведения </w:t>
      </w:r>
      <w:r w:rsidR="00FD5F14">
        <w:t xml:space="preserve">повторного </w:t>
      </w:r>
      <w:r w:rsidRPr="002325E1">
        <w:t xml:space="preserve">открытого аукциона по продаже </w:t>
      </w:r>
      <w:r w:rsidR="009434E0" w:rsidRPr="002325E1">
        <w:t>имущества,</w:t>
      </w:r>
      <w:r w:rsidR="009A16D7" w:rsidRPr="002325E1">
        <w:t xml:space="preserve"> составляющ</w:t>
      </w:r>
      <w:r w:rsidR="009434E0" w:rsidRPr="002325E1">
        <w:t>его</w:t>
      </w:r>
      <w:r w:rsidR="009A16D7" w:rsidRPr="002325E1">
        <w:t xml:space="preserve"> </w:t>
      </w:r>
      <w:r w:rsidR="002325E1" w:rsidRPr="002325E1">
        <w:t>Закрытый паевой инвестиционный фонд недвижимости «</w:t>
      </w:r>
      <w:r w:rsidR="00DD2BE8">
        <w:t>Монтес Аури Маунтейн</w:t>
      </w:r>
      <w:r w:rsidR="002325E1" w:rsidRPr="00A85096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2325E1" w:rsidRPr="00A85096">
        <w:t>»</w:t>
      </w:r>
      <w:r w:rsidR="002325E1" w:rsidRPr="00A85096">
        <w:rPr>
          <w:b/>
        </w:rPr>
        <w:t xml:space="preserve"> </w:t>
      </w:r>
      <w:r w:rsidRPr="00A85096">
        <w:t>(далее - Регламент) определяет порядок проведения аукциона, процедуру взаимодействия Организатора торгов с Участниками и Победителями аукциона и порядок оформления результатов аукциона.</w:t>
      </w:r>
    </w:p>
    <w:p w:rsidR="001372B1" w:rsidRDefault="00144D7E" w:rsidP="001372B1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85096">
        <w:t xml:space="preserve">Предметом аукционной продажи является </w:t>
      </w:r>
      <w:r w:rsidR="009434E0" w:rsidRPr="00A85096">
        <w:t>имущество</w:t>
      </w:r>
      <w:r w:rsidR="001372B1" w:rsidRPr="00A85096">
        <w:t>, составляющ</w:t>
      </w:r>
      <w:r w:rsidR="009434E0" w:rsidRPr="00A85096">
        <w:t>ее</w:t>
      </w:r>
      <w:r w:rsidR="001372B1" w:rsidRPr="00A85096">
        <w:t xml:space="preserve"> </w:t>
      </w:r>
      <w:r w:rsidR="002325E1" w:rsidRPr="00A85096">
        <w:rPr>
          <w:b/>
        </w:rPr>
        <w:t>Закрытый паевой инвестиционный фонд недвижимости «</w:t>
      </w:r>
      <w:r w:rsidR="00DD2BE8">
        <w:rPr>
          <w:b/>
        </w:rPr>
        <w:t>Монтес Аури Маунтйен</w:t>
      </w:r>
      <w:r w:rsidR="002325E1" w:rsidRPr="00A85096">
        <w:rPr>
          <w:b/>
        </w:rPr>
        <w:t xml:space="preserve">»  под управлением  Общества с ограниченной ответственностью «Управляющая компания </w:t>
      </w:r>
      <w:r w:rsidR="00DD2BE8">
        <w:rPr>
          <w:b/>
        </w:rPr>
        <w:t>«Монтес Аури</w:t>
      </w:r>
      <w:r w:rsidR="002325E1" w:rsidRPr="00A85096">
        <w:rPr>
          <w:b/>
        </w:rPr>
        <w:t>»</w:t>
      </w:r>
      <w:r w:rsidR="001372B1" w:rsidRPr="00A85096">
        <w:t xml:space="preserve">, </w:t>
      </w:r>
      <w:r w:rsidR="000079A6" w:rsidRPr="00A85096">
        <w:t>а именно</w:t>
      </w:r>
      <w:r w:rsidR="001372B1" w:rsidRPr="00A85096">
        <w:t>:</w:t>
      </w:r>
    </w:p>
    <w:p w:rsidR="007F2B48" w:rsidRDefault="007F2B48" w:rsidP="007F2B48">
      <w:pPr>
        <w:widowControl w:val="0"/>
        <w:autoSpaceDE w:val="0"/>
        <w:autoSpaceDN w:val="0"/>
        <w:adjustRightInd w:val="0"/>
        <w:ind w:left="908"/>
        <w:jc w:val="both"/>
        <w:rPr>
          <w:lang w:val="en-US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79"/>
        <w:gridCol w:w="4112"/>
        <w:gridCol w:w="4439"/>
      </w:tblGrid>
      <w:tr w:rsidR="00F31F79" w:rsidRPr="00BD7D10" w:rsidTr="00874F4A">
        <w:trPr>
          <w:trHeight w:val="634"/>
        </w:trPr>
        <w:tc>
          <w:tcPr>
            <w:tcW w:w="0" w:type="auto"/>
            <w:vAlign w:val="center"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Номер лота</w:t>
            </w:r>
          </w:p>
        </w:tc>
        <w:tc>
          <w:tcPr>
            <w:tcW w:w="4112" w:type="dxa"/>
            <w:shd w:val="clear" w:color="auto" w:fill="FFFFFF"/>
            <w:vAlign w:val="center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Описание лота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BD7D10" w:rsidRDefault="00F31F79" w:rsidP="00874F4A">
            <w:pPr>
              <w:pStyle w:val="af1"/>
              <w:keepNext/>
              <w:keepLines/>
              <w:pageBreakBefore/>
              <w:spacing w:after="0" w:line="480" w:lineRule="auto"/>
              <w:ind w:left="57"/>
              <w:jc w:val="center"/>
              <w:outlineLvl w:val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Начальная цена лота (руб.)</w:t>
            </w:r>
          </w:p>
        </w:tc>
      </w:tr>
      <w:tr w:rsidR="00F31F79" w:rsidRPr="00BD7D10" w:rsidTr="00F31F79">
        <w:trPr>
          <w:trHeight w:val="841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58:07:010302:23.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568404 кв.м., адрес объекта: Пензенская область, Городищенский район, примерно в 2720 м по направлению на северо-запад от ориентира нежилое здание, расположенного за пределами участка, адрес ориентира: Городищенский район, с. Вышелей, ул. Заречная, 32-а. Кадастровый (или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условный номер): 58:07:010302:23.,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  <w:r w:rsidRPr="009E35E6">
              <w:rPr>
                <w:color w:val="000000"/>
              </w:rPr>
              <w:t>31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140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10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Двести тридцать одна тысяча сто сорок рублей десять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618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4812 кв.м., адрес объекта: Пензенская область, Городищенский район, примерно в 4100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6B12FD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202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64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Четыре тысячи двести два рубля шестьдесят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841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386897 кв.м., адрес объекта: Пензенская область, Городищенский район, примерно в 2070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9E35E6">
              <w:rPr>
                <w:color w:val="000000"/>
              </w:rPr>
              <w:t>37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887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24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Триста тридцать семь тысяч восемьсот восемьдесят семь рублей двадцать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F31F79">
        <w:trPr>
          <w:trHeight w:val="1845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38510 кв.м., адрес объекта: Пензенская область, Городищенский район, примерно в 1700 м по направлению на северо-восток от ориентира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нежилое здание, расположенного за пределами участка, адрес ориентира: с. Верхний Шкафт, ул. Молодежная, д. 2. Кадастровый (или условный номер): 58:07:010801:50.,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9E35E6">
              <w:rPr>
                <w:color w:val="000000"/>
              </w:rPr>
              <w:t>8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507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27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Восемнадцать тысяч пятьсот семь рублей двадцать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550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50443 кв.м., адрес объекта: Пензенская область, Городищенский район, примерно в 1900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Pr="009E35E6"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889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82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Сорок две тысячи восемьсот восемьдесят девять рублей восемьдесят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995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218950 кв.м., адрес объекта: Пензенская область, Городищенский район, примерно в 1420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9E35E6">
              <w:rPr>
                <w:color w:val="000000"/>
              </w:rPr>
              <w:t>77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</w:t>
            </w:r>
            <w:r w:rsidRPr="009E35E6">
              <w:rPr>
                <w:color w:val="000000"/>
              </w:rPr>
              <w:t>00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17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Семьдесят семь тысяч четыреста рублей семнадцать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618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38664 кв.м., адрес объекта: Пензенская область, Городищенский район, примерно в 1950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3</w:t>
            </w:r>
            <w:r w:rsidRPr="009E35E6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641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Тридцать тысяч шестьсот сорок один рубль двадцать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618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58:07:010801:54.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20576 кв.м., адрес объекта: Пензенская область, Городищенский район, примерно в 2270 м по направлению на север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58:07:010801:54. Существующие ограничения (обременения) права: не зарегистрировано.; количество 1,00; стоимость 780 882,00; общая стоимость 780 882,00р.,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9E35E6">
              <w:rPr>
                <w:color w:val="000000"/>
              </w:rPr>
              <w:t>9</w:t>
            </w:r>
            <w:r w:rsidRPr="00351BDD">
              <w:rPr>
                <w:color w:val="000000"/>
              </w:rPr>
              <w:t xml:space="preserve"> </w:t>
            </w:r>
            <w:r w:rsidRPr="009E35E6">
              <w:rPr>
                <w:color w:val="000000"/>
              </w:rPr>
              <w:t>793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41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Девять тысяч семьсот девяносто три рубля сорок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98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58:07:010801:60.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3656 кв.м., адрес объекта: Пензенская область, Городищенский район, примерно в 4100 м по направлению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 xml:space="preserve">1 </w:t>
            </w:r>
            <w:r>
              <w:rPr>
                <w:color w:val="000000"/>
              </w:rPr>
              <w:t>2</w:t>
            </w:r>
            <w:r w:rsidRPr="009E35E6">
              <w:rPr>
                <w:color w:val="000000"/>
              </w:rPr>
              <w:t>16</w:t>
            </w:r>
            <w:r w:rsidRPr="00351BDD">
              <w:rPr>
                <w:color w:val="000000"/>
              </w:rPr>
              <w:t>,</w:t>
            </w:r>
            <w:r w:rsidRPr="009E35E6">
              <w:rPr>
                <w:color w:val="000000"/>
              </w:rPr>
              <w:t>39</w:t>
            </w:r>
            <w:r w:rsidRPr="00351BDD">
              <w:rPr>
                <w:color w:val="000000"/>
              </w:rPr>
              <w:t xml:space="preserve"> (</w:t>
            </w:r>
            <w:r w:rsidRPr="009E35E6">
              <w:rPr>
                <w:color w:val="000000"/>
              </w:rPr>
              <w:t>Одна тысяча двести шестнадцать рублей тридцать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98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58:07:010801:68.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20953 кв.м., адрес объекта: Пензенская область, Городищенский район, примерно в 3700 м по направлению на северо-запад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58:07:010801:68.,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4127A0">
              <w:rPr>
                <w:color w:val="000000"/>
              </w:rPr>
              <w:t>6</w:t>
            </w:r>
            <w:r w:rsidRPr="00351BDD">
              <w:rPr>
                <w:color w:val="000000"/>
              </w:rPr>
              <w:t xml:space="preserve"> </w:t>
            </w:r>
            <w:r w:rsidRPr="004127A0">
              <w:rPr>
                <w:color w:val="000000"/>
              </w:rPr>
              <w:t>971</w:t>
            </w:r>
            <w:r w:rsidRPr="00351BDD">
              <w:rPr>
                <w:color w:val="000000"/>
              </w:rPr>
              <w:t>,</w:t>
            </w:r>
            <w:r w:rsidRPr="004127A0">
              <w:rPr>
                <w:color w:val="000000"/>
              </w:rPr>
              <w:t>31</w:t>
            </w:r>
            <w:r w:rsidRPr="00351BDD">
              <w:rPr>
                <w:color w:val="000000"/>
              </w:rPr>
              <w:t xml:space="preserve"> (</w:t>
            </w:r>
            <w:r w:rsidRPr="004127A0">
              <w:rPr>
                <w:color w:val="000000"/>
              </w:rPr>
              <w:t>Шесть тысяч девятьсот семьдесят один рубль тридцать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995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58:07:011202:181.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14935 кв.м., адрес объекта: Пензенская область, Городищенский район, примерно в 8140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4127A0"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 w:rsidRPr="004127A0">
              <w:rPr>
                <w:color w:val="000000"/>
              </w:rPr>
              <w:t>698</w:t>
            </w:r>
            <w:r w:rsidRPr="00351BDD">
              <w:rPr>
                <w:color w:val="000000"/>
              </w:rPr>
              <w:t>,</w:t>
            </w:r>
            <w:r w:rsidRPr="004127A0">
              <w:rPr>
                <w:color w:val="000000"/>
              </w:rPr>
              <w:t>68</w:t>
            </w:r>
            <w:r w:rsidRPr="00351BDD">
              <w:rPr>
                <w:color w:val="000000"/>
              </w:rPr>
              <w:t xml:space="preserve"> (</w:t>
            </w:r>
            <w:r w:rsidRPr="004127A0">
              <w:rPr>
                <w:color w:val="000000"/>
              </w:rPr>
              <w:t>Двенадцать тысяч шестьсот девяносто восемь рублей шестьдесят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690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58:07:011202:188.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75784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кв.м., адрес объекта: Пензенская область, Городищенский район, примерно в 7270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58:07:011202:188.,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4</w:t>
            </w:r>
            <w:r w:rsidRPr="004127A0">
              <w:rPr>
                <w:color w:val="000000"/>
              </w:rPr>
              <w:t>4</w:t>
            </w:r>
            <w:r w:rsidRPr="00351BDD">
              <w:rPr>
                <w:color w:val="000000"/>
              </w:rPr>
              <w:t xml:space="preserve"> </w:t>
            </w:r>
            <w:r w:rsidRPr="004127A0">
              <w:rPr>
                <w:color w:val="000000"/>
              </w:rPr>
              <w:t>299</w:t>
            </w:r>
            <w:r w:rsidRPr="00351BDD">
              <w:rPr>
                <w:color w:val="000000"/>
              </w:rPr>
              <w:t>,</w:t>
            </w:r>
            <w:r w:rsidRPr="004127A0">
              <w:rPr>
                <w:color w:val="000000"/>
              </w:rPr>
              <w:t>98</w:t>
            </w:r>
            <w:r w:rsidRPr="00351BDD">
              <w:rPr>
                <w:color w:val="000000"/>
              </w:rPr>
              <w:t xml:space="preserve"> (</w:t>
            </w:r>
            <w:r w:rsidRPr="004127A0">
              <w:rPr>
                <w:color w:val="000000"/>
              </w:rPr>
              <w:t>Сорок четыре тысячи двести девяносто девять рублей девяносто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98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58:07:011202:192.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24913 кв.м., адрес объекта: Пензенская область, Городищенский район, примерно в 7160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58:07:011202:192.,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367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86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Семь тысяч триста шестьдесят семь рублей восемьдесят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18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8907 кв.м., адрес объекта: Пензенская область, Городищенский район, примерно в 3040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13FFE"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963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46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Две тысячи девятьсот шестьдесят три рубля сорок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690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195155 кв.м., адрес объекта: Пензенская область, Городищенский район, примерно в 4080 м по направлению на северо-запад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13FFE">
              <w:rPr>
                <w:color w:val="000000"/>
              </w:rPr>
              <w:t>57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715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85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Пятьдесят семь тысяч семьсот пятнадцать рублей восемьдесят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18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58:07:011204:75.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937274 кв.м., адрес объекта: Пензенская область, Городищенский район, примерно в 6500 м по направлению на северо-восток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58:07:011204:75.,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313FFE">
              <w:rPr>
                <w:color w:val="000000"/>
              </w:rPr>
              <w:t>77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192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86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Двести семьдесят семь тысяч сто девяносто два рубля восемьдесят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F31F79">
        <w:trPr>
          <w:trHeight w:val="170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58:07:011204:76.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121575 кв.м., адрес объекта: Пензенская область, Городищенский район, примерно в 3200 м по направлению на северо-запад от ориентира нежилое здание,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с. Русский Ишим, ул. Молодежная, 1 А. Кадастровый (или условный номер): 58:07:011204:76.,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</w:t>
            </w:r>
            <w:r w:rsidRPr="00313FFE">
              <w:rPr>
                <w:color w:val="000000"/>
              </w:rPr>
              <w:t>5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955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04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Тридцать пять тысяч девятьсот пятьдесят пять рублей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554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2370 кв.м., адрес объекта: Пензенская область, Городищенский район, примерно в 3100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58:07:011301:41.,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313FFE">
              <w:rPr>
                <w:color w:val="000000"/>
              </w:rPr>
              <w:t>00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91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Семьсот рублей девяносто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85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58:07:011301:42.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11964 кв.м., адрес объекта: Пензенская область, Городищенский район, примерно в 3520 м по направлению на юго-запад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58:07:011301:42.,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538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28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Три тысячи пятьсот тридцать восемь рублей двадцать восемь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629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58:07:011301:43.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35996 кв.м., адрес объекта: Пензенская область, Городищенский район, примерно в 3280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58:07:011301:43.,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313FFE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313FFE">
              <w:rPr>
                <w:color w:val="000000"/>
              </w:rPr>
              <w:t>645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61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>Десять тысяч шестьсот сорок пять рублей шестьдесят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691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58:07:011301:44.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2112 кв.м., адрес объекта: Пензенская область, Городищенский район, примерно в 2790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58:07:011301:44.,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313FFE">
              <w:rPr>
                <w:color w:val="000000"/>
              </w:rPr>
              <w:t>24</w:t>
            </w:r>
            <w:r w:rsidRPr="00351BDD">
              <w:rPr>
                <w:color w:val="000000"/>
              </w:rPr>
              <w:t>,</w:t>
            </w:r>
            <w:r w:rsidRPr="00313FFE">
              <w:rPr>
                <w:color w:val="000000"/>
              </w:rPr>
              <w:t>6</w:t>
            </w:r>
            <w:r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(</w:t>
            </w:r>
            <w:r w:rsidRPr="00313FFE">
              <w:rPr>
                <w:color w:val="000000"/>
              </w:rPr>
              <w:t xml:space="preserve">Шестьсот двадцать четыре рубля шестьдесят </w:t>
            </w:r>
            <w:r>
              <w:rPr>
                <w:color w:val="000000"/>
              </w:rPr>
              <w:t>три</w:t>
            </w:r>
            <w:r w:rsidRPr="00313FFE">
              <w:rPr>
                <w:color w:val="000000"/>
              </w:rPr>
              <w:t xml:space="preserve">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F31F79">
        <w:trPr>
          <w:trHeight w:val="85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357695 кв.м., адрес объекта: Пензенская область, Городищенский район, примерно в 3440 м по направлению на юг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58:07:011301:45.,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Pr="008A134A">
              <w:rPr>
                <w:color w:val="000000"/>
              </w:rPr>
              <w:t>05</w:t>
            </w:r>
            <w:r w:rsidRPr="00351BDD">
              <w:rPr>
                <w:color w:val="000000"/>
              </w:rPr>
              <w:t xml:space="preserve"> </w:t>
            </w:r>
            <w:r w:rsidRPr="008A134A">
              <w:rPr>
                <w:color w:val="000000"/>
              </w:rPr>
              <w:t>786</w:t>
            </w:r>
            <w:r w:rsidRPr="00351BDD">
              <w:rPr>
                <w:color w:val="000000"/>
              </w:rPr>
              <w:t>,</w:t>
            </w:r>
            <w:r w:rsidRPr="008A134A"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Сто пять тысяч семьсот восемьдесят шесть рублей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629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6518 кв.м., адрес объекта: Пензенская область, Городищенский район, примерно в 4610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8A134A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8A134A">
              <w:rPr>
                <w:color w:val="000000"/>
              </w:rPr>
              <w:t>927</w:t>
            </w:r>
            <w:r w:rsidRPr="00351BDD">
              <w:rPr>
                <w:color w:val="000000"/>
              </w:rPr>
              <w:t>,</w:t>
            </w:r>
            <w:r w:rsidRPr="008A134A">
              <w:rPr>
                <w:color w:val="000000"/>
              </w:rPr>
              <w:t>65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Одна тысяча девятьсот двадцать семь рублей шестьдесят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40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58:07:011301:47.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2492 кв.м., адрес объекта: Пензенская область, Городищенский район, примерно в 5340 м по направлению на юго-восток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58:07:011301:47.,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Pr="008A134A">
              <w:rPr>
                <w:color w:val="000000"/>
              </w:rPr>
              <w:t>37</w:t>
            </w:r>
            <w:r w:rsidRPr="00351BDD">
              <w:rPr>
                <w:color w:val="000000"/>
              </w:rPr>
              <w:t>,</w:t>
            </w:r>
            <w:r w:rsidRPr="008A134A">
              <w:rPr>
                <w:color w:val="000000"/>
              </w:rPr>
              <w:t>00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Семьсот тридцать семь рублей ноль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554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58:07:011301:48.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2759 кв.м., адрес объекта: Пензенская область, Городищенский район, примерно в 6010 м по направлению на юго-восток от ориентира нежилое здание, расположенного за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пределами участка, адрес ориентира: с. Верхний Шкафт, ул. Молодежная, д. 2. Кадастровый (или условный номер): 58:07:011301:48.,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  <w:r w:rsidRPr="008A134A">
              <w:rPr>
                <w:color w:val="000000"/>
              </w:rPr>
              <w:t>15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8A134A">
              <w:rPr>
                <w:color w:val="000000"/>
              </w:rPr>
              <w:t>6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Восемьсот пятнадцать рублей девяносто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901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58:07:020205:151. Зем. участ, кат. земель: земли сельскох назнач., разреш. использ: для ведения сельскохозяйства, об. пл 317 500 кв.м., адрес объекта: Пензенская область, Городищенский район, примерно в 0,1 км по направлению на запад от ориентира с. Мордовский 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Pr="008A134A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</w:t>
            </w:r>
            <w:r w:rsidRPr="008A134A">
              <w:rPr>
                <w:color w:val="000000"/>
              </w:rPr>
              <w:t>98</w:t>
            </w:r>
            <w:r w:rsidRPr="00351BDD">
              <w:rPr>
                <w:color w:val="000000"/>
              </w:rPr>
              <w:t>,</w:t>
            </w:r>
            <w:r w:rsidRPr="008A134A">
              <w:rPr>
                <w:color w:val="000000"/>
              </w:rPr>
              <w:t>62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Девяносто три тысячи восемьсот девяносто восемь рублей шестьдесят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839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900EF2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1F005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58:07:020206:40. Зем. участок: земли сельскохоз. назнач., разрешенное исп.: для ведения сельскохоз. произв., общая площадь 185 000 кв.м., адрес объекта: Пензенская область, Городищенский район, примерно в 0,1 км по направлению на северо-запад от ориентира с. Н.Ишим,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8A134A">
              <w:rPr>
                <w:color w:val="000000"/>
              </w:rPr>
              <w:t>0</w:t>
            </w:r>
            <w:r w:rsidRPr="00351BDD">
              <w:rPr>
                <w:color w:val="000000"/>
              </w:rPr>
              <w:t xml:space="preserve"> </w:t>
            </w:r>
            <w:r w:rsidRPr="008A134A">
              <w:rPr>
                <w:color w:val="000000"/>
              </w:rPr>
              <w:t>269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  <w:r w:rsidRPr="008A134A"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Шестьдесят тысяч двести шестьдесят девять рублей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68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58:07:020206:49. Зем. участ., кат. зем.ь: зем. сельс. назнач., разреш. исп: для вед. сельск. произ, об. Пл. 147 980 кв.м., ад об: Пен. об, Город-ий район, прим. в 8,58 км по направ. на с-з от ориент. неж. зд, распол. за пред. уч, ад ориен: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8A134A">
              <w:rPr>
                <w:color w:val="000000"/>
              </w:rPr>
              <w:t>98</w:t>
            </w:r>
            <w:r w:rsidRPr="00351BDD">
              <w:rPr>
                <w:color w:val="000000"/>
              </w:rPr>
              <w:t xml:space="preserve"> </w:t>
            </w:r>
            <w:r w:rsidRPr="008A134A">
              <w:rPr>
                <w:color w:val="000000"/>
              </w:rPr>
              <w:t>469</w:t>
            </w:r>
            <w:r w:rsidRPr="00351BDD">
              <w:rPr>
                <w:color w:val="000000"/>
              </w:rPr>
              <w:t>,</w:t>
            </w:r>
            <w:r w:rsidRPr="008A134A">
              <w:rPr>
                <w:color w:val="000000"/>
              </w:rPr>
              <w:t>3</w:t>
            </w:r>
            <w:r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(</w:t>
            </w:r>
            <w:r w:rsidRPr="008A134A">
              <w:rPr>
                <w:color w:val="000000"/>
              </w:rPr>
              <w:t>Девяносто восемь тысяч четыреста шестьдесят девять рублей тридцать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69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58:07:020206:50. Зем. участ., кат. зем: зем сельскохоз. назнач., разр. испол: для вед. сельск. произв, об. пл. 307 275 кв.м., ад об: Пенз. обл, Город-ий р/н, прим. в 7,76 км по напр.на с-з от ориент. н/з, распол за пред. уч, ад ориент: с. Мор-ий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472F6">
              <w:rPr>
                <w:color w:val="000000"/>
              </w:rPr>
              <w:t>195</w:t>
            </w:r>
            <w:r w:rsidRPr="00351BDD">
              <w:rPr>
                <w:color w:val="000000"/>
              </w:rPr>
              <w:t xml:space="preserve"> </w:t>
            </w:r>
            <w:r w:rsidRPr="003472F6">
              <w:rPr>
                <w:color w:val="000000"/>
              </w:rPr>
              <w:t>948</w:t>
            </w:r>
            <w:r w:rsidRPr="00351BDD">
              <w:rPr>
                <w:color w:val="000000"/>
              </w:rPr>
              <w:t>,</w:t>
            </w:r>
            <w:r w:rsidRPr="003472F6">
              <w:rPr>
                <w:color w:val="000000"/>
              </w:rPr>
              <w:t>44</w:t>
            </w:r>
            <w:r w:rsidRPr="00351BDD">
              <w:rPr>
                <w:color w:val="000000"/>
              </w:rPr>
              <w:t xml:space="preserve"> (</w:t>
            </w:r>
            <w:r w:rsidRPr="003472F6">
              <w:rPr>
                <w:color w:val="000000"/>
              </w:rPr>
              <w:t>Сто девяносто пять тысяч девятьсот сорок восемь рублей сорок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691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58:07:020206:51. Зем. участ., кат. зем: зем сельск. назнач., разр. испол: для вед. сельск. произв , об. Пл. 113 642 кв.м., ад оба: Пенз. обл, Город-ий р/н, прим в 8,11 км по направ. на с-з от ориент. неж. зд, распол. за пред. уч, ад ор: с. Мор-ий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283E95">
              <w:rPr>
                <w:color w:val="000000"/>
              </w:rPr>
              <w:t>69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843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51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Шестьдесят девять тысяч восемьсот сорок три рубля пятьдесят одна копейка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84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58:07:020206:52. Зем. учас., кат. земель: зем. сельск. назнач., разреш. ис: для вед. сельскох. произв, общ. пл. 661 022 кв.м., адрес объекта: Пенз. обл, Город-ий р/н, прим в 5,24 км по напр. на с-з от ориен нж/з, расп за пред уч, ад ориен: с. Морд Ишим, ул. Школьная, 40.,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4</w:t>
            </w:r>
            <w:r w:rsidRPr="00283E95">
              <w:rPr>
                <w:color w:val="000000"/>
              </w:rPr>
              <w:t>06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259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05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Четыреста шесть тысяч двести пятьдесят девять рублей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685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58:07:020206:53. Зем. участ., кат. зем: зем. сельс. назнач., разреш. исп: для вед. сельскохоз. произв, об. пл. 55 836 кв.м., ад об: Пензен обл, Гор-ий р-он, прим. в 4,7 км по направ. на с-з от ориент н/ з, распол за пред уч, ад ориент: с. Мордовский Ишим, ул. Школьная, 40, Допвыдача паёв согл. акта № б/н от 18.04.2012 г.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283E95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929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35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Тридцать три тысячи девятьсот двадцать девять рублей тридцать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556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187415 кв.м., адрес объекта: Пензенская область, Городищенский район, примерно в 2850 м по направлению на юго-восток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283E95">
              <w:rPr>
                <w:color w:val="000000"/>
              </w:rPr>
              <w:t>57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591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92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Пятьдесят семь тысяч пятьсот девяносто один рубль девяносто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340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182343 кв.м., адрес объекта: Пензенская область, Городищенский район, примерно в 2770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>1</w:t>
            </w:r>
            <w:r w:rsidRPr="00283E95">
              <w:rPr>
                <w:color w:val="000000"/>
              </w:rPr>
              <w:t>08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696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20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Сто восемь тысяч шестьсот девяносто шесть рублей двадцать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70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58:07:020206:59.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4482 кв.м., адрес объекта: Пензенская область, Городищенский район, примерно в 2430 м по направлению на восток от ориентира нежилое здание, расположенного за пределами участка, адрес ориентира: с. Русский Ишим, ул. Молодежная, 1 А. Кадастровый (или условный номер): 58:07:020206:59.,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1 </w:t>
            </w:r>
            <w:r>
              <w:rPr>
                <w:color w:val="000000"/>
              </w:rPr>
              <w:t>3</w:t>
            </w:r>
            <w:r w:rsidRPr="00283E95">
              <w:rPr>
                <w:color w:val="000000"/>
              </w:rPr>
              <w:t>2</w:t>
            </w:r>
            <w:r>
              <w:rPr>
                <w:color w:val="000000"/>
              </w:rPr>
              <w:t>5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52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Одна тысяча триста двадцать пять рублей пятьдесят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73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58:07:040101:107.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10527 кв.м., адрес объекта: Пензенская область, Городищенский район, примерно в 3310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номер): 58:07:040101:107.,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>1</w:t>
            </w:r>
            <w:r w:rsidRPr="00283E95">
              <w:rPr>
                <w:color w:val="000000"/>
              </w:rPr>
              <w:t>1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455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95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Одиннадцать тысяч четыреста пятьдесят пять рублей девяносто пять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340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58:07:040101:108.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23557 кв.м., адрес объекта: Пензенская область, Городищенский район, примерно в 4130 м по направлению на северо-восток от ориентира нежилое здание, расположенного за пределами участка, адрес ориентира: с. Верхний Шкафт, ул. Молодежная, д. 2. Кадастровый (или условный номер): 58:07:040101:108.,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283E95">
              <w:rPr>
                <w:color w:val="000000"/>
              </w:rPr>
              <w:t>6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966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84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Шесть тысяч девятьсот шестьдесят шесть рублей восемьдесят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711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58:07:081501:45.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2004254 кв.м., адрес объекта: Пензенская область, Городищенский район, примерно в 3280 м по направлению на 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58:07:081501:45.,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84814">
              <w:rPr>
                <w:color w:val="000000"/>
              </w:rPr>
              <w:t>3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320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300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70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Три миллиона триста двадцать тысяч триста рублей семьдесят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840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58:07:081501:46.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815876 кв.м., адрес объекта: Пензенская область, Городищенский район, примерно в 3760 м по направлению на юго-восток от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58:07:081501:46.,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lastRenderedPageBreak/>
              <w:t xml:space="preserve">1 </w:t>
            </w:r>
            <w:r w:rsidRPr="00283E95">
              <w:rPr>
                <w:color w:val="000000"/>
              </w:rPr>
              <w:t>351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601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  <w:r w:rsidRPr="00283E95">
              <w:rPr>
                <w:color w:val="000000"/>
              </w:rPr>
              <w:t>6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Один миллион триста пятьдесят одна тысяча шестьсот один рубль девяносто шесть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845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58:07:081501:47.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1980044 кв.м., адрес объекта: Пензенская область, Городищенский район, примерно в 2940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58:07:081501:47.,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351BDD">
              <w:rPr>
                <w:color w:val="000000"/>
              </w:rPr>
              <w:t xml:space="preserve">3 </w:t>
            </w:r>
            <w:r w:rsidRPr="00283E95">
              <w:rPr>
                <w:color w:val="000000"/>
              </w:rPr>
              <w:t>056</w:t>
            </w:r>
            <w:r>
              <w:rPr>
                <w:color w:val="000000"/>
              </w:rPr>
              <w:t> </w:t>
            </w:r>
            <w:r w:rsidRPr="00283E95">
              <w:rPr>
                <w:color w:val="000000"/>
              </w:rPr>
              <w:t>024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32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Три миллиона пятьдесят шесть тысяч двадцать четыре рубля тридцать две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558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58:07:081501:48.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664913 кв.м., адрес объекта: Пензенская область, Городищенский район, примерно в 2200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58:07:081501:48.,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 w:rsidRPr="00283E95">
              <w:rPr>
                <w:color w:val="000000"/>
              </w:rPr>
              <w:t>19</w:t>
            </w:r>
            <w:r>
              <w:rPr>
                <w:color w:val="000000"/>
              </w:rPr>
              <w:t>6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643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83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Сто девяносто шесть тысяч шестьсот сорок три рубля восемьдесят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2258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58:07:081501:49.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1866177 кв.м., адрес объекта: Пензенская область, Городищенский район, примерно в 1670 м по направлению на юго-восток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58:07:081501:49.,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Pr="00283E95">
              <w:rPr>
                <w:color w:val="000000"/>
              </w:rPr>
              <w:t>03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651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63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Шестьсот три тысячи шестьсот пятьдесят один рубль шестьдесят три копейки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98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58:07:081501:50.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562036 кв.м., адрес объекта: Пензенская область, Городищенский район, примерно в 830 м по направлению на юг от ориентира здание школы, расположенного за пределами участка, адрес ориентира: Городищенский район, с. Верхняя Елюзань, ул. Школьная, 1. Кадастровый (или условный номер): 58:07:081501:50.,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283E95">
              <w:rPr>
                <w:color w:val="000000"/>
              </w:rPr>
              <w:t>66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218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59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Сто шестьдесят шесть тысяч двести восемнадцать рублей пятьдесят девять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557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58:07:081501:51. Земельный участок, категория земель: земли сельскохозяйственного назначения, разрешенное использование: для ведения сельскохозяйственного производства, общая площадь 31700 кв.м., адрес объекта: Пензенская область, Городищенский район, примерно в 960 м по направлению на восток от ориентира здание школы, расположенного за пределами </w:t>
            </w: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участка, адрес ориентира: Городищенский район, с. Верхняя Елюзань, ул. Школьная, 1. Кадастровый (или условный номер): 58:07:081501:51. Существующие ограничения (обременения) права: не зарегистрировано.; количество 1,00; стоимость 1 188 562,00; общая стоимость 1 188 562,00р., Заявка на приобретение инвест.паев № 767-416-101 от 03/10/2011.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  <w:r w:rsidRPr="00283E95">
              <w:rPr>
                <w:color w:val="000000"/>
              </w:rPr>
              <w:t>2</w:t>
            </w:r>
            <w:r w:rsidRPr="00351BDD">
              <w:rPr>
                <w:color w:val="000000"/>
              </w:rPr>
              <w:t xml:space="preserve"> </w:t>
            </w:r>
            <w:r w:rsidRPr="00283E95">
              <w:rPr>
                <w:color w:val="000000"/>
              </w:rPr>
              <w:t>515</w:t>
            </w:r>
            <w:r w:rsidRPr="00351BDD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  <w:r w:rsidRPr="00283E95">
              <w:rPr>
                <w:color w:val="000000"/>
              </w:rPr>
              <w:t>7</w:t>
            </w:r>
            <w:r w:rsidRPr="00351BDD"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Пятьдесят две тысячи пятьсот пятнадцать рублей семь копеек</w:t>
            </w:r>
            <w:r w:rsidRPr="00351BDD">
              <w:rPr>
                <w:color w:val="000000"/>
              </w:rPr>
              <w:t>)</w:t>
            </w:r>
          </w:p>
        </w:tc>
      </w:tr>
      <w:tr w:rsidR="00F31F79" w:rsidRPr="00BD7D10" w:rsidTr="00874F4A">
        <w:trPr>
          <w:trHeight w:val="1234"/>
        </w:trPr>
        <w:tc>
          <w:tcPr>
            <w:tcW w:w="0" w:type="auto"/>
            <w:vAlign w:val="center"/>
          </w:tcPr>
          <w:p w:rsidR="00F31F79" w:rsidRPr="00BD7D10" w:rsidRDefault="00F31F79" w:rsidP="00F31F79">
            <w:pPr>
              <w:pStyle w:val="af1"/>
              <w:numPr>
                <w:ilvl w:val="0"/>
                <w:numId w:val="19"/>
              </w:numPr>
              <w:spacing w:after="0" w:line="240" w:lineRule="auto"/>
              <w:ind w:left="0" w:firstLine="0"/>
              <w:jc w:val="right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2" w:type="dxa"/>
            <w:shd w:val="clear" w:color="auto" w:fill="FFFFFF"/>
            <w:hideMark/>
          </w:tcPr>
          <w:p w:rsidR="00F31F79" w:rsidRPr="00BD7D10" w:rsidRDefault="00F31F79" w:rsidP="00874F4A">
            <w:pPr>
              <w:pStyle w:val="af1"/>
              <w:spacing w:after="0" w:line="240" w:lineRule="auto"/>
              <w:ind w:left="33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BD7D10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з/у 58:07:021601:78. з/у сх. назначения, для ведения сх производства 89600 кв.м Пензенская обл., Городищенский р-н, примерно в 4км по напрвлению на север от ориентира с. Можарка</w:t>
            </w:r>
          </w:p>
        </w:tc>
        <w:tc>
          <w:tcPr>
            <w:tcW w:w="4439" w:type="dxa"/>
            <w:shd w:val="clear" w:color="auto" w:fill="auto"/>
            <w:vAlign w:val="center"/>
            <w:hideMark/>
          </w:tcPr>
          <w:p w:rsidR="00F31F79" w:rsidRPr="00351BDD" w:rsidRDefault="00F31F79" w:rsidP="00874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283E95">
              <w:rPr>
                <w:color w:val="000000"/>
              </w:rPr>
              <w:t>6</w:t>
            </w:r>
            <w:r>
              <w:rPr>
                <w:color w:val="000000"/>
              </w:rPr>
              <w:t> </w:t>
            </w:r>
            <w:r w:rsidRPr="00283E95">
              <w:rPr>
                <w:color w:val="000000"/>
              </w:rPr>
              <w:t>498</w:t>
            </w:r>
            <w:r w:rsidRPr="00351BDD">
              <w:rPr>
                <w:color w:val="000000"/>
              </w:rPr>
              <w:t>,</w:t>
            </w:r>
            <w:r w:rsidRPr="00283E95">
              <w:rPr>
                <w:color w:val="000000"/>
              </w:rPr>
              <w:t>64</w:t>
            </w:r>
            <w:r>
              <w:rPr>
                <w:color w:val="000000"/>
              </w:rPr>
              <w:t xml:space="preserve"> (</w:t>
            </w:r>
            <w:r w:rsidRPr="00283E95">
              <w:rPr>
                <w:color w:val="000000"/>
              </w:rPr>
              <w:t>Двадцать шесть тысяч четыреста девяносто восемь рублей шестьдесят четыре копейки</w:t>
            </w:r>
            <w:r w:rsidRPr="00351BDD">
              <w:rPr>
                <w:color w:val="000000"/>
              </w:rPr>
              <w:t>)</w:t>
            </w:r>
          </w:p>
        </w:tc>
      </w:tr>
    </w:tbl>
    <w:p w:rsidR="00801061" w:rsidRPr="00F37E1B" w:rsidRDefault="00801061" w:rsidP="00801061">
      <w:pPr>
        <w:widowControl w:val="0"/>
        <w:autoSpaceDE w:val="0"/>
        <w:autoSpaceDN w:val="0"/>
        <w:adjustRightInd w:val="0"/>
        <w:jc w:val="both"/>
      </w:pPr>
    </w:p>
    <w:p w:rsidR="00B5522E" w:rsidRDefault="00B5522E" w:rsidP="007F2B48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АУКЦИОННАЯ КОМИССИЯ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проведения Аукциона формируется Аукционная комиссия, в которую включаются уполномоченные представители </w:t>
      </w:r>
      <w:r w:rsidR="003625EC">
        <w:t>ЗАО «ПРСД»</w:t>
      </w:r>
      <w:r>
        <w:t>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Состав Аукционной комиссии утверждается Генеральным директором </w:t>
      </w:r>
      <w:r w:rsidR="003625EC">
        <w:t>ЗАО «ПРСД»</w:t>
      </w:r>
      <w:r>
        <w:t>.</w:t>
      </w:r>
    </w:p>
    <w:p w:rsidR="00144D7E" w:rsidRDefault="00144D7E">
      <w:pPr>
        <w:numPr>
          <w:ilvl w:val="1"/>
          <w:numId w:val="1"/>
        </w:numPr>
        <w:jc w:val="both"/>
      </w:pPr>
      <w:r>
        <w:t>Аукционная комиссия: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организует регистрацию и допуск участников к торгам в день проведения аукциона;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имеет право приостанавливать аукцион в случаях нарушения Регламента;</w:t>
      </w:r>
    </w:p>
    <w:p w:rsidR="00144D7E" w:rsidRPr="00B3433C" w:rsidRDefault="00DD2BE8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 xml:space="preserve">устанавливает шаг повышения </w:t>
      </w:r>
      <w:r w:rsidR="00144D7E" w:rsidRPr="00B3433C">
        <w:t>цены лота;</w:t>
      </w:r>
    </w:p>
    <w:p w:rsidR="00144D7E" w:rsidRDefault="00144D7E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</w:pPr>
      <w:r>
        <w:t>разрабатывает предложения и замечания по процедуре проведения аукциона, принимает решения по спорным вопросам процедурного характера, возникающим в ходе проведения торгов;</w:t>
      </w:r>
    </w:p>
    <w:p w:rsidR="00144D7E" w:rsidRDefault="00144D7E">
      <w:pPr>
        <w:numPr>
          <w:ilvl w:val="0"/>
          <w:numId w:val="4"/>
        </w:numPr>
        <w:jc w:val="both"/>
      </w:pPr>
      <w:r>
        <w:t>в день проведения аукциона, по его завершении обеспечивает оформление и</w:t>
      </w:r>
      <w:r w:rsidR="00DD2BE8">
        <w:t xml:space="preserve"> подписание итогового протокола.</w:t>
      </w:r>
    </w:p>
    <w:p w:rsidR="00DD2BE8" w:rsidRDefault="00DD2BE8" w:rsidP="00DD2BE8">
      <w:pPr>
        <w:ind w:left="1571"/>
        <w:jc w:val="both"/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УЧАСТНИКИ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Участниками аукциона могут быть как физические, так и юридические лица. 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Для участия в аукционе физические и юридические лица  должны предоставить в </w:t>
      </w:r>
      <w:r w:rsidR="003625EC">
        <w:t>ЗАО «ПРСД»</w:t>
      </w:r>
      <w:r>
        <w:t>:</w:t>
      </w:r>
    </w:p>
    <w:p w:rsidR="00144D7E" w:rsidRPr="003B61E5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  <w:rPr>
          <w:b/>
        </w:rPr>
      </w:pPr>
      <w:r w:rsidRPr="00FE64B4">
        <w:rPr>
          <w:bCs/>
        </w:rPr>
        <w:t xml:space="preserve">Заявку на участие в аукционе </w:t>
      </w:r>
      <w:r w:rsidRPr="003B61E5">
        <w:rPr>
          <w:b/>
          <w:bCs/>
        </w:rPr>
        <w:t>(Приложение №1),</w:t>
      </w:r>
      <w:r w:rsidRPr="003B61E5">
        <w:rPr>
          <w:b/>
        </w:rPr>
        <w:t xml:space="preserve">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нотариально заверенную копию Свидетельства ЕГРЮЛ/ЕГРИП, </w:t>
      </w:r>
    </w:p>
    <w:p w:rsidR="00144D7E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>
        <w:t xml:space="preserve">доверенность на право подписи Договоров, </w:t>
      </w:r>
    </w:p>
    <w:p w:rsidR="00144D7E" w:rsidRPr="003625EC" w:rsidRDefault="00144D7E" w:rsidP="00B3433C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jc w:val="both"/>
      </w:pPr>
      <w:r w:rsidRPr="003625EC">
        <w:t xml:space="preserve">документ, удостоверяющий личность </w:t>
      </w:r>
    </w:p>
    <w:p w:rsidR="00144D7E" w:rsidRPr="003625EC" w:rsidRDefault="00144D7E" w:rsidP="00DD2BE8">
      <w:pPr>
        <w:pStyle w:val="11"/>
        <w:widowControl w:val="0"/>
        <w:numPr>
          <w:ilvl w:val="0"/>
          <w:numId w:val="8"/>
        </w:numPr>
        <w:autoSpaceDE w:val="0"/>
        <w:autoSpaceDN w:val="0"/>
        <w:adjustRightInd w:val="0"/>
        <w:ind w:left="1276" w:hanging="8"/>
        <w:jc w:val="both"/>
      </w:pPr>
      <w:r w:rsidRPr="003625EC">
        <w:t xml:space="preserve">платёжное поручение (квитанция) с отметкой банка об исполнении, подтверждающее внесение Претендентом установленной суммы задатка в счет обеспечения оплаты имущества. </w:t>
      </w:r>
    </w:p>
    <w:p w:rsidR="00144D7E" w:rsidRPr="003625EC" w:rsidRDefault="00144D7E" w:rsidP="00E4410F">
      <w:pPr>
        <w:widowControl w:val="0"/>
        <w:autoSpaceDE w:val="0"/>
        <w:autoSpaceDN w:val="0"/>
        <w:adjustRightInd w:val="0"/>
        <w:ind w:left="908"/>
        <w:jc w:val="both"/>
        <w:rPr>
          <w:sz w:val="18"/>
          <w:szCs w:val="18"/>
        </w:rPr>
      </w:pPr>
    </w:p>
    <w:p w:rsidR="003625EC" w:rsidRPr="000079A6" w:rsidRDefault="003625EC" w:rsidP="003625EC">
      <w:pPr>
        <w:pStyle w:val="af1"/>
        <w:ind w:left="426"/>
        <w:jc w:val="both"/>
        <w:rPr>
          <w:rFonts w:ascii="Times New Roman" w:hAnsi="Times New Roman"/>
          <w:sz w:val="24"/>
          <w:szCs w:val="24"/>
        </w:rPr>
      </w:pPr>
      <w:r w:rsidRPr="000079A6">
        <w:rPr>
          <w:rFonts w:ascii="Times New Roman" w:hAnsi="Times New Roman"/>
          <w:sz w:val="24"/>
          <w:szCs w:val="24"/>
        </w:rPr>
        <w:lastRenderedPageBreak/>
        <w:t xml:space="preserve">Прием документов для участия в аукционе производится </w:t>
      </w:r>
      <w:r w:rsidR="000079A6" w:rsidRPr="000079A6">
        <w:rPr>
          <w:rFonts w:ascii="Times New Roman" w:hAnsi="Times New Roman"/>
          <w:sz w:val="24"/>
          <w:szCs w:val="24"/>
        </w:rPr>
        <w:t xml:space="preserve">в рабочие дни </w:t>
      </w:r>
      <w:r w:rsidR="000079A6" w:rsidRPr="00D33DE9">
        <w:rPr>
          <w:rFonts w:ascii="Times New Roman" w:hAnsi="Times New Roman"/>
          <w:sz w:val="24"/>
          <w:szCs w:val="24"/>
        </w:rPr>
        <w:t xml:space="preserve">с 10.00 до 18.00 по московскому времени с </w:t>
      </w:r>
      <w:r w:rsidR="00856266" w:rsidRPr="00856266">
        <w:rPr>
          <w:rFonts w:ascii="Times New Roman" w:hAnsi="Times New Roman"/>
          <w:sz w:val="24"/>
          <w:szCs w:val="24"/>
        </w:rPr>
        <w:t>2</w:t>
      </w:r>
      <w:r w:rsidR="00F37E1B">
        <w:rPr>
          <w:rFonts w:ascii="Times New Roman" w:hAnsi="Times New Roman"/>
          <w:sz w:val="24"/>
          <w:szCs w:val="24"/>
        </w:rPr>
        <w:t>1</w:t>
      </w:r>
      <w:r w:rsidR="00BA5928">
        <w:rPr>
          <w:rFonts w:ascii="Times New Roman" w:hAnsi="Times New Roman"/>
          <w:sz w:val="24"/>
          <w:szCs w:val="24"/>
        </w:rPr>
        <w:t xml:space="preserve"> </w:t>
      </w:r>
      <w:r w:rsidR="00F37E1B">
        <w:rPr>
          <w:rFonts w:ascii="Times New Roman" w:hAnsi="Times New Roman"/>
          <w:sz w:val="24"/>
          <w:szCs w:val="24"/>
        </w:rPr>
        <w:t xml:space="preserve">июня </w:t>
      </w:r>
      <w:r w:rsidR="000079A6" w:rsidRPr="00D33DE9">
        <w:rPr>
          <w:rFonts w:ascii="Times New Roman" w:hAnsi="Times New Roman"/>
          <w:sz w:val="24"/>
          <w:szCs w:val="24"/>
        </w:rPr>
        <w:t>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г. по </w:t>
      </w:r>
      <w:r w:rsidR="00F37E1B">
        <w:rPr>
          <w:rFonts w:ascii="Times New Roman" w:hAnsi="Times New Roman"/>
          <w:sz w:val="24"/>
          <w:szCs w:val="24"/>
        </w:rPr>
        <w:t>04</w:t>
      </w:r>
      <w:r w:rsidR="000079A6" w:rsidRPr="00D33DE9">
        <w:rPr>
          <w:rFonts w:ascii="Times New Roman" w:hAnsi="Times New Roman"/>
          <w:sz w:val="24"/>
          <w:szCs w:val="24"/>
        </w:rPr>
        <w:t xml:space="preserve"> </w:t>
      </w:r>
      <w:r w:rsidR="00C8708E">
        <w:rPr>
          <w:rFonts w:ascii="Times New Roman" w:hAnsi="Times New Roman"/>
          <w:sz w:val="24"/>
          <w:szCs w:val="24"/>
        </w:rPr>
        <w:t>ию</w:t>
      </w:r>
      <w:r w:rsidR="00F37E1B">
        <w:rPr>
          <w:rFonts w:ascii="Times New Roman" w:hAnsi="Times New Roman"/>
          <w:sz w:val="24"/>
          <w:szCs w:val="24"/>
        </w:rPr>
        <w:t>л</w:t>
      </w:r>
      <w:r w:rsidR="00C8708E">
        <w:rPr>
          <w:rFonts w:ascii="Times New Roman" w:hAnsi="Times New Roman"/>
          <w:sz w:val="24"/>
          <w:szCs w:val="24"/>
        </w:rPr>
        <w:t>я</w:t>
      </w:r>
      <w:r w:rsidR="000079A6" w:rsidRPr="00D33DE9">
        <w:rPr>
          <w:rFonts w:ascii="Times New Roman" w:hAnsi="Times New Roman"/>
          <w:sz w:val="24"/>
          <w:szCs w:val="24"/>
        </w:rPr>
        <w:t xml:space="preserve"> 201</w:t>
      </w:r>
      <w:r w:rsidR="005F6155">
        <w:rPr>
          <w:rFonts w:ascii="Times New Roman" w:hAnsi="Times New Roman"/>
          <w:sz w:val="24"/>
          <w:szCs w:val="24"/>
        </w:rPr>
        <w:t>7</w:t>
      </w:r>
      <w:r w:rsidR="000079A6" w:rsidRPr="00D33DE9">
        <w:rPr>
          <w:rFonts w:ascii="Times New Roman" w:hAnsi="Times New Roman"/>
          <w:sz w:val="24"/>
          <w:szCs w:val="24"/>
        </w:rPr>
        <w:t xml:space="preserve"> г</w:t>
      </w:r>
      <w:r w:rsidR="000079A6" w:rsidRPr="000079A6">
        <w:rPr>
          <w:rFonts w:ascii="Times New Roman" w:hAnsi="Times New Roman"/>
          <w:sz w:val="24"/>
          <w:szCs w:val="24"/>
        </w:rPr>
        <w:t xml:space="preserve">. включительно по адресу: </w:t>
      </w:r>
      <w:r w:rsidR="000079A6">
        <w:rPr>
          <w:rFonts w:ascii="Times New Roman" w:hAnsi="Times New Roman"/>
          <w:sz w:val="24"/>
          <w:szCs w:val="24"/>
        </w:rPr>
        <w:t xml:space="preserve">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125167 г. Москва, ул. Восьмого марта 4-я, дом 6а, </w:t>
      </w:r>
      <w:r w:rsidR="000079A6">
        <w:rPr>
          <w:rFonts w:ascii="Times New Roman" w:hAnsi="Times New Roman"/>
          <w:sz w:val="24"/>
          <w:szCs w:val="24"/>
        </w:rPr>
        <w:t>1</w:t>
      </w:r>
      <w:r w:rsidR="000079A6" w:rsidRPr="000079A6">
        <w:rPr>
          <w:rFonts w:ascii="Times New Roman" w:hAnsi="Times New Roman"/>
          <w:sz w:val="24"/>
          <w:szCs w:val="24"/>
        </w:rPr>
        <w:t>0 этаж, офис ЗАО «ПРСД», тел.</w:t>
      </w:r>
      <w:r w:rsidR="000079A6">
        <w:rPr>
          <w:rFonts w:ascii="Times New Roman" w:hAnsi="Times New Roman"/>
          <w:sz w:val="24"/>
          <w:szCs w:val="24"/>
        </w:rPr>
        <w:t xml:space="preserve">                    </w:t>
      </w:r>
      <w:r w:rsidR="000079A6" w:rsidRPr="000079A6">
        <w:rPr>
          <w:rFonts w:ascii="Times New Roman" w:hAnsi="Times New Roman"/>
          <w:sz w:val="24"/>
          <w:szCs w:val="24"/>
        </w:rPr>
        <w:t xml:space="preserve"> +7 (495) 223-66-07</w:t>
      </w:r>
      <w:r w:rsidRPr="000079A6">
        <w:rPr>
          <w:rFonts w:ascii="Times New Roman" w:hAnsi="Times New Roman"/>
          <w:sz w:val="24"/>
          <w:szCs w:val="24"/>
        </w:rPr>
        <w:t>.</w:t>
      </w:r>
    </w:p>
    <w:p w:rsidR="00144D7E" w:rsidRPr="003625EC" w:rsidRDefault="00144D7E" w:rsidP="00FE64B4">
      <w:pPr>
        <w:widowControl w:val="0"/>
        <w:autoSpaceDE w:val="0"/>
        <w:autoSpaceDN w:val="0"/>
        <w:adjustRightInd w:val="0"/>
        <w:ind w:left="560" w:firstLine="348"/>
        <w:jc w:val="both"/>
      </w:pPr>
      <w:r w:rsidRPr="003625EC">
        <w:t>При подаче заявки каждому участнику выдаются:</w:t>
      </w:r>
    </w:p>
    <w:p w:rsidR="00144D7E" w:rsidRPr="003625EC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3625EC">
        <w:t>настоящий Регламент;</w:t>
      </w:r>
    </w:p>
    <w:p w:rsidR="00144D7E" w:rsidRPr="00A47213" w:rsidRDefault="00144D7E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</w:pPr>
      <w:r w:rsidRPr="00A47213">
        <w:t>перечен</w:t>
      </w:r>
      <w:r w:rsidR="00420F66">
        <w:t>ь продаваемых на аукционе лотов.</w:t>
      </w:r>
      <w:r w:rsidRPr="00A47213">
        <w:t xml:space="preserve"> </w:t>
      </w:r>
    </w:p>
    <w:p w:rsidR="00144D7E" w:rsidRPr="000079A6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 xml:space="preserve">Физические и юридические лица, не перечислившие до </w:t>
      </w:r>
      <w:r w:rsidRPr="00D33DE9">
        <w:t>«</w:t>
      </w:r>
      <w:r w:rsidR="00F37E1B">
        <w:t>04</w:t>
      </w:r>
      <w:r w:rsidRPr="00D33DE9">
        <w:t>»</w:t>
      </w:r>
      <w:r w:rsidR="00A47213" w:rsidRPr="00D33DE9">
        <w:t xml:space="preserve"> </w:t>
      </w:r>
      <w:r w:rsidR="0032348F">
        <w:t>ию</w:t>
      </w:r>
      <w:r w:rsidR="00F37E1B">
        <w:t>л</w:t>
      </w:r>
      <w:r w:rsidR="0032348F">
        <w:t>я</w:t>
      </w:r>
      <w:r w:rsidR="003625EC" w:rsidRPr="00D33DE9">
        <w:t xml:space="preserve"> </w:t>
      </w:r>
      <w:r w:rsidRPr="00D33DE9">
        <w:t>20</w:t>
      </w:r>
      <w:r w:rsidR="005104BE" w:rsidRPr="00D33DE9">
        <w:t>1</w:t>
      </w:r>
      <w:r w:rsidR="005F6155">
        <w:t>7</w:t>
      </w:r>
      <w:r w:rsidRPr="00A47213">
        <w:t xml:space="preserve"> г.</w:t>
      </w:r>
      <w:r w:rsidR="002325E1" w:rsidRPr="002325E1">
        <w:t xml:space="preserve"> </w:t>
      </w:r>
      <w:r w:rsidR="002325E1">
        <w:t>включительно</w:t>
      </w:r>
      <w:r w:rsidRPr="00A47213">
        <w:t xml:space="preserve"> сумму задатка к </w:t>
      </w:r>
      <w:r w:rsidRPr="000079A6">
        <w:t>участию в аукционе не допускаются.</w:t>
      </w:r>
    </w:p>
    <w:p w:rsidR="00144D7E" w:rsidRPr="00A47213" w:rsidRDefault="00144D7E" w:rsidP="007F463E">
      <w:pPr>
        <w:widowControl w:val="0"/>
        <w:autoSpaceDE w:val="0"/>
        <w:autoSpaceDN w:val="0"/>
        <w:adjustRightInd w:val="0"/>
        <w:jc w:val="both"/>
      </w:pPr>
      <w:r w:rsidRPr="000079A6">
        <w:t xml:space="preserve">Задаток вносится единым платежом на расчетный счет Организатора торгов по следующим банковским реквизитам: </w:t>
      </w:r>
      <w:bookmarkStart w:id="0" w:name="OLE_LINK1"/>
      <w:bookmarkStart w:id="1" w:name="OLE_LINK2"/>
      <w:r w:rsidR="00017970" w:rsidRPr="001E534B">
        <w:t xml:space="preserve">р/с </w:t>
      </w:r>
      <w:r w:rsidR="00017970">
        <w:t>40701810500000000036</w:t>
      </w:r>
      <w:r w:rsidR="00017970" w:rsidRPr="001E534B">
        <w:t xml:space="preserve"> в </w:t>
      </w:r>
      <w:r w:rsidR="00017970">
        <w:t>«Газпромбанк» (АО)</w:t>
      </w:r>
      <w:r w:rsidR="00017970" w:rsidRPr="001E534B">
        <w:t xml:space="preserve">, к/с </w:t>
      </w:r>
      <w:r w:rsidR="00017970">
        <w:t>30101810200000000823</w:t>
      </w:r>
      <w:r w:rsidR="00017970" w:rsidRPr="001E534B">
        <w:t xml:space="preserve">, БИК </w:t>
      </w:r>
      <w:r w:rsidR="00017970">
        <w:t>044525823</w:t>
      </w:r>
      <w:r w:rsidR="00B5522E">
        <w:t xml:space="preserve">, ИНН </w:t>
      </w:r>
      <w:r w:rsidR="00B5522E" w:rsidRPr="00051956">
        <w:t>7710198911</w:t>
      </w:r>
      <w:r w:rsidR="00B5522E">
        <w:t xml:space="preserve">, КПП </w:t>
      </w:r>
      <w:r w:rsidR="00B5522E" w:rsidRPr="00051956">
        <w:t>771401001</w:t>
      </w:r>
      <w:r w:rsidRPr="000079A6">
        <w:t xml:space="preserve">. </w:t>
      </w:r>
      <w:bookmarkEnd w:id="0"/>
      <w:bookmarkEnd w:id="1"/>
      <w:r w:rsidRPr="000079A6">
        <w:t>Платежи осуществляются в форме безналичного расчета, исключительно в рублях</w:t>
      </w:r>
      <w:r w:rsidR="007C75BE">
        <w:t xml:space="preserve">, в том числе </w:t>
      </w:r>
      <w:r w:rsidRPr="000079A6">
        <w:t>на основании Договора о задатке (Приложение №3). В платёжном поручении на перечисление денежных средств необходимо указывать: «За участие в аукционе</w:t>
      </w:r>
      <w:r w:rsidRPr="00A47213">
        <w:t xml:space="preserve">  по продаже имущества,</w:t>
      </w:r>
      <w:r w:rsidR="00D33DE9">
        <w:t xml:space="preserve"> принадлежащего Закрытому паевому инвестиционному фонду недвижимости «Монтес Аури Маунтейн»,</w:t>
      </w:r>
      <w:r w:rsidRPr="00A47213">
        <w:t xml:space="preserve"> проводимом </w:t>
      </w:r>
      <w:r w:rsidRPr="00D33DE9">
        <w:t>«</w:t>
      </w:r>
      <w:r w:rsidR="00F37E1B">
        <w:t>05</w:t>
      </w:r>
      <w:r w:rsidRPr="00D33DE9">
        <w:t>»</w:t>
      </w:r>
      <w:r w:rsidR="00FF627B" w:rsidRPr="00D33DE9">
        <w:t xml:space="preserve"> </w:t>
      </w:r>
      <w:r w:rsidR="0032348F">
        <w:t>ию</w:t>
      </w:r>
      <w:r w:rsidR="00F37E1B">
        <w:t>л</w:t>
      </w:r>
      <w:r w:rsidR="0032348F">
        <w:t>я</w:t>
      </w:r>
      <w:r w:rsidR="005F6155">
        <w:t xml:space="preserve"> 2017</w:t>
      </w:r>
      <w:r w:rsidRPr="00D33DE9">
        <w:t xml:space="preserve"> г.</w:t>
      </w:r>
      <w:r w:rsidRPr="00A47213">
        <w:t xml:space="preserve"> </w:t>
      </w:r>
      <w:r w:rsidR="003625EC" w:rsidRPr="00A47213">
        <w:t xml:space="preserve">ЗАО «ПРСД», </w:t>
      </w:r>
      <w:r w:rsidR="007F463E" w:rsidRPr="00A47213">
        <w:t xml:space="preserve"> </w:t>
      </w:r>
      <w:r w:rsidR="00892745" w:rsidRPr="00A47213">
        <w:t>НДС не облагается</w:t>
      </w:r>
      <w:r w:rsidR="00017970">
        <w:t>».</w:t>
      </w:r>
    </w:p>
    <w:p w:rsidR="00144D7E" w:rsidRPr="00A47213" w:rsidRDefault="00144D7E" w:rsidP="00B3433C">
      <w:pPr>
        <w:widowControl w:val="0"/>
        <w:autoSpaceDE w:val="0"/>
        <w:autoSpaceDN w:val="0"/>
        <w:adjustRightInd w:val="0"/>
        <w:ind w:left="908"/>
        <w:rPr>
          <w:bCs/>
        </w:rPr>
      </w:pPr>
    </w:p>
    <w:p w:rsidR="00144D7E" w:rsidRPr="00DD2BE8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 w:rsidRPr="00DD2BE8">
        <w:rPr>
          <w:b/>
          <w:bCs/>
        </w:rPr>
        <w:t>ПОРЯДОК РЕГИСТРАЦИИ УЧАСТНИКОВ</w:t>
      </w:r>
    </w:p>
    <w:p w:rsidR="00144D7E" w:rsidRPr="00A47213" w:rsidRDefault="00144D7E">
      <w:pPr>
        <w:widowControl w:val="0"/>
        <w:autoSpaceDE w:val="0"/>
        <w:autoSpaceDN w:val="0"/>
        <w:adjustRightInd w:val="0"/>
        <w:rPr>
          <w:bCs/>
        </w:rPr>
      </w:pP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A47213">
        <w:t>К участию в аукционе допускается</w:t>
      </w:r>
      <w:r>
        <w:t xml:space="preserve"> не более двух представителей от каждого участника.</w:t>
      </w:r>
    </w:p>
    <w:p w:rsidR="00144D7E" w:rsidRPr="00E4410F" w:rsidRDefault="00144D7E" w:rsidP="00FD71D2">
      <w:pPr>
        <w:widowControl w:val="0"/>
        <w:numPr>
          <w:ilvl w:val="2"/>
          <w:numId w:val="1"/>
        </w:numPr>
        <w:autoSpaceDE w:val="0"/>
        <w:autoSpaceDN w:val="0"/>
        <w:adjustRightInd w:val="0"/>
        <w:jc w:val="both"/>
      </w:pPr>
      <w:r>
        <w:t xml:space="preserve">Регистрация участников аукциона проводится сотрудниками </w:t>
      </w:r>
      <w:r w:rsidR="003625EC">
        <w:t>ЗАО «ПРСД»</w:t>
      </w:r>
      <w:r>
        <w:t xml:space="preserve"> в месте проведения аукциона, начинается за один час и заканчивается за 10 минут </w:t>
      </w:r>
      <w:r w:rsidRPr="00E4410F">
        <w:t>до установленного времени начала проведения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</w:t>
      </w:r>
      <w:r w:rsidRPr="007F463E">
        <w:rPr>
          <w:bCs/>
        </w:rPr>
        <w:t>е</w:t>
      </w:r>
      <w:r>
        <w:t>гистрации представитель участника должен предоставить следующие документы: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подтверждающий его полномочия, или доверенность от участника, заверенные печатью участника;</w:t>
      </w:r>
    </w:p>
    <w:p w:rsidR="00144D7E" w:rsidRDefault="00144D7E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>
        <w:t>документ, удостоверяющий личность представителя участника.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При регистрации участнику присваивается номер и выдается карточка-идентификатор, которая используется при участии в аукционе. Участник аукциона не имеет права передавать свою карточку-идентификатор другим участникам аукциона.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>Представитель участника, не прошедший регистрацию в соответствии с п.4.3., в зал проведения аукциона не допускается.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t xml:space="preserve">В зал в ходе аукциона допускаются только представители участников аукциона, прошедшие регистрацию, члены Аукционной комиссии, лица, которым решением Аукционной комиссии предоставлено право присутствовать на аукционе, а также сотрудники </w:t>
      </w:r>
      <w:r w:rsidR="00A47213">
        <w:t>ЗАО «ПРСД»</w:t>
      </w:r>
      <w:r>
        <w:t>.</w:t>
      </w:r>
    </w:p>
    <w:p w:rsidR="00144D7E" w:rsidRDefault="00144D7E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052110" w:rsidRDefault="00052110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:rsidR="00144D7E" w:rsidRDefault="00144D7E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ПРОВЕДЕНИЯ АУКЦИОНА</w:t>
      </w:r>
    </w:p>
    <w:p w:rsidR="00D33DE9" w:rsidRDefault="00D33DE9" w:rsidP="00420F66">
      <w:pPr>
        <w:widowControl w:val="0"/>
        <w:autoSpaceDE w:val="0"/>
        <w:autoSpaceDN w:val="0"/>
        <w:adjustRightInd w:val="0"/>
        <w:ind w:left="360"/>
        <w:rPr>
          <w:b/>
          <w:bCs/>
        </w:rPr>
      </w:pPr>
    </w:p>
    <w:p w:rsidR="00144D7E" w:rsidRDefault="00987890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 w:rsidRPr="00D33DE9">
        <w:rPr>
          <w:b/>
        </w:rPr>
        <w:t>Аукцион проводится ЗАО «ПРСД»</w:t>
      </w:r>
      <w:r w:rsidR="000373A6" w:rsidRPr="00D33DE9">
        <w:rPr>
          <w:b/>
        </w:rPr>
        <w:t xml:space="preserve"> Д.У. </w:t>
      </w:r>
      <w:r w:rsidR="002325E1" w:rsidRPr="00D33DE9">
        <w:rPr>
          <w:b/>
        </w:rPr>
        <w:t>Закрытым паевым инвестиционным фондом недвижимости «</w:t>
      </w:r>
      <w:r w:rsidR="00DD2BE8" w:rsidRPr="00D33DE9">
        <w:rPr>
          <w:b/>
        </w:rPr>
        <w:t>Монтес Аури Маунтейн</w:t>
      </w:r>
      <w:r w:rsidR="002325E1" w:rsidRPr="00D33DE9">
        <w:rPr>
          <w:b/>
        </w:rPr>
        <w:t>»</w:t>
      </w:r>
      <w:r w:rsidR="00A47213" w:rsidRPr="00D33DE9">
        <w:rPr>
          <w:b/>
        </w:rPr>
        <w:t xml:space="preserve"> </w:t>
      </w:r>
      <w:r w:rsidR="00144D7E" w:rsidRPr="00D33DE9">
        <w:rPr>
          <w:b/>
        </w:rPr>
        <w:t>«</w:t>
      </w:r>
      <w:r w:rsidR="00F37E1B">
        <w:rPr>
          <w:b/>
        </w:rPr>
        <w:t>05</w:t>
      </w:r>
      <w:r w:rsidR="00144D7E" w:rsidRPr="00D33DE9">
        <w:rPr>
          <w:b/>
        </w:rPr>
        <w:t>»</w:t>
      </w:r>
      <w:r w:rsidR="007F463E" w:rsidRPr="00D33DE9">
        <w:rPr>
          <w:b/>
        </w:rPr>
        <w:t xml:space="preserve"> </w:t>
      </w:r>
      <w:r w:rsidR="0032348F">
        <w:rPr>
          <w:b/>
        </w:rPr>
        <w:t>ию</w:t>
      </w:r>
      <w:r w:rsidR="00F37E1B">
        <w:rPr>
          <w:b/>
        </w:rPr>
        <w:t>л</w:t>
      </w:r>
      <w:r w:rsidR="0032348F">
        <w:rPr>
          <w:b/>
        </w:rPr>
        <w:t>я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>20</w:t>
      </w:r>
      <w:r w:rsidR="007F463E" w:rsidRPr="00D33DE9">
        <w:rPr>
          <w:b/>
        </w:rPr>
        <w:t>1</w:t>
      </w:r>
      <w:r w:rsidR="005F6155">
        <w:rPr>
          <w:b/>
        </w:rPr>
        <w:t>7</w:t>
      </w:r>
      <w:r w:rsidR="00144D7E" w:rsidRPr="00D33DE9">
        <w:rPr>
          <w:b/>
        </w:rPr>
        <w:t xml:space="preserve"> г. в</w:t>
      </w:r>
      <w:r w:rsidR="007F463E" w:rsidRPr="00D33DE9">
        <w:rPr>
          <w:b/>
        </w:rPr>
        <w:t xml:space="preserve"> 1</w:t>
      </w:r>
      <w:r w:rsidR="00D33DE9">
        <w:rPr>
          <w:b/>
        </w:rPr>
        <w:t>3</w:t>
      </w:r>
      <w:r w:rsidR="007F463E" w:rsidRPr="00D33DE9">
        <w:rPr>
          <w:b/>
        </w:rPr>
        <w:t xml:space="preserve"> </w:t>
      </w:r>
      <w:r w:rsidR="00144D7E" w:rsidRPr="00D33DE9">
        <w:rPr>
          <w:b/>
        </w:rPr>
        <w:t xml:space="preserve">ч. </w:t>
      </w:r>
      <w:r w:rsidR="00FF627B" w:rsidRPr="00D33DE9">
        <w:rPr>
          <w:b/>
        </w:rPr>
        <w:t>0</w:t>
      </w:r>
      <w:r w:rsidR="007F463E" w:rsidRPr="00D33DE9">
        <w:rPr>
          <w:b/>
        </w:rPr>
        <w:t xml:space="preserve">0 </w:t>
      </w:r>
      <w:r w:rsidR="00144D7E" w:rsidRPr="00D33DE9">
        <w:rPr>
          <w:b/>
        </w:rPr>
        <w:t xml:space="preserve">мин.  </w:t>
      </w:r>
      <w:r w:rsidR="00D33DE9" w:rsidRPr="00D33DE9">
        <w:rPr>
          <w:b/>
        </w:rPr>
        <w:t>В</w:t>
      </w:r>
      <w:r w:rsidR="00144D7E" w:rsidRPr="00D33DE9">
        <w:rPr>
          <w:b/>
        </w:rPr>
        <w:t xml:space="preserve"> офисе </w:t>
      </w:r>
      <w:r w:rsidRPr="00D33DE9">
        <w:rPr>
          <w:b/>
        </w:rPr>
        <w:t>ЗАО «ПРСД»</w:t>
      </w:r>
      <w:r w:rsidR="00144D7E" w:rsidRPr="00D33DE9">
        <w:rPr>
          <w:b/>
        </w:rPr>
        <w:t xml:space="preserve"> по адресу: </w:t>
      </w:r>
      <w:r w:rsidRPr="00D33DE9">
        <w:rPr>
          <w:b/>
        </w:rPr>
        <w:t xml:space="preserve">125167, </w:t>
      </w:r>
      <w:r w:rsidR="00144D7E" w:rsidRPr="00D33DE9">
        <w:rPr>
          <w:b/>
        </w:rPr>
        <w:t xml:space="preserve"> </w:t>
      </w:r>
      <w:r w:rsidR="00144D7E" w:rsidRPr="00D33DE9">
        <w:rPr>
          <w:b/>
          <w:color w:val="000000"/>
        </w:rPr>
        <w:t xml:space="preserve">г. Москва, ул. </w:t>
      </w:r>
      <w:r w:rsidR="00A47213" w:rsidRPr="00D33DE9">
        <w:rPr>
          <w:b/>
          <w:color w:val="000000"/>
        </w:rPr>
        <w:t>Восьмого марта 4-я</w:t>
      </w:r>
      <w:r w:rsidR="00144D7E" w:rsidRPr="00D33DE9">
        <w:rPr>
          <w:b/>
          <w:color w:val="000000"/>
        </w:rPr>
        <w:t>, д.</w:t>
      </w:r>
      <w:r w:rsidR="009434E0" w:rsidRPr="00D33DE9">
        <w:rPr>
          <w:b/>
          <w:color w:val="000000"/>
        </w:rPr>
        <w:t xml:space="preserve"> </w:t>
      </w:r>
      <w:r w:rsidR="00A47213" w:rsidRPr="00D33DE9">
        <w:rPr>
          <w:b/>
          <w:color w:val="000000"/>
        </w:rPr>
        <w:t>6а</w:t>
      </w:r>
      <w:r w:rsidR="00144D7E" w:rsidRPr="00D33DE9">
        <w:rPr>
          <w:b/>
          <w:color w:val="000000"/>
        </w:rPr>
        <w:t>.</w:t>
      </w:r>
      <w:r w:rsidR="00144D7E">
        <w:rPr>
          <w:color w:val="000000"/>
        </w:rPr>
        <w:t xml:space="preserve"> </w:t>
      </w:r>
      <w:r w:rsidR="00144D7E">
        <w:t>Торги на аукционе проводятся только в присутствии Аукционной комиссии.</w:t>
      </w:r>
    </w:p>
    <w:p w:rsidR="00144D7E" w:rsidRDefault="00144D7E">
      <w:pPr>
        <w:widowControl w:val="0"/>
        <w:numPr>
          <w:ilvl w:val="1"/>
          <w:numId w:val="1"/>
        </w:numPr>
        <w:autoSpaceDE w:val="0"/>
        <w:autoSpaceDN w:val="0"/>
        <w:adjustRightInd w:val="0"/>
        <w:jc w:val="both"/>
      </w:pPr>
      <w:r>
        <w:lastRenderedPageBreak/>
        <w:t>Торги проводятся по перечню лотов, предлагаемых на аукцион.</w:t>
      </w:r>
    </w:p>
    <w:p w:rsidR="00272229" w:rsidRDefault="00272229" w:rsidP="00471F35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Торг по каждому лоту начинается с объявления аукционистом стартовой аукционной цены за лот, а также шага по</w:t>
      </w:r>
      <w:r w:rsidR="00471F35" w:rsidRPr="00471F35">
        <w:t>выше</w:t>
      </w:r>
      <w:r w:rsidRPr="00471F35">
        <w:t>ния  цены лота. При этом шаг изменения цены лота может меняться в течение торга аукционистом по согласованию с Аукционной комиссией.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Проявление интереса к лоту по очередной цене проводится путем поднятия участником карточки-идентификатора.</w:t>
      </w:r>
      <w:r>
        <w:t xml:space="preserve"> </w:t>
      </w:r>
      <w:r w:rsidRPr="00471F35">
        <w:t>После объявления очередной цены аукционист называет номер карточки-идентификатора участника</w:t>
      </w:r>
      <w:r w:rsidR="00DA1AB0">
        <w:t xml:space="preserve"> (-ов)</w:t>
      </w:r>
      <w:r w:rsidRPr="00471F35">
        <w:t>, который</w:t>
      </w:r>
      <w:r w:rsidR="00DA1AB0">
        <w:t xml:space="preserve"> (-е)</w:t>
      </w:r>
      <w:r w:rsidRPr="00471F35">
        <w:t xml:space="preserve"> поднял</w:t>
      </w:r>
      <w:r w:rsidR="00DA1AB0">
        <w:t>(-и)</w:t>
      </w:r>
      <w:r w:rsidRPr="00471F35">
        <w:t xml:space="preserve"> карточку-идентификатор. </w:t>
      </w:r>
      <w:r w:rsidR="00DA1AB0">
        <w:t xml:space="preserve">Если карточку-идентификатор подняли более одного участника торгов, </w:t>
      </w:r>
      <w:r w:rsidRPr="00471F35">
        <w:t xml:space="preserve">аукционист объявляет следующую цену в соответствии с шагом аукциона. Торг по каждому лоту завершается, когда после троекратного объявления цены </w:t>
      </w:r>
      <w:r w:rsidR="00DA1AB0">
        <w:t>только</w:t>
      </w:r>
      <w:r w:rsidRPr="00471F35">
        <w:t xml:space="preserve"> один из участников  поднял карточку-идентификатор. 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>Участник не имеет права в ходе аукциона приобретать лоты сверх того количества, которое указано им в Заявке на участие в аукционе.</w:t>
      </w:r>
    </w:p>
    <w:p w:rsidR="00FC5EE1" w:rsidRDefault="00FC5EE1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471F35">
        <w:t xml:space="preserve">Победителем аукциона становится участник, выразившим желание купить лот по заявленной цене, </w:t>
      </w:r>
      <w:r>
        <w:t>при условии, что не было предложений о покупке от других участников</w:t>
      </w:r>
      <w:r w:rsidRPr="00272229"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Аукционная комиссия имеет право приостанавливать аукцион в случаях нарушения участниками настоящего Регламента и отстранять нарушителей от участия в аукционе.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утери участником аукциона карточки-идентификатора во время проведения аукциона, такой участник должен немедленно известить об этом Аукционную комиссию. Аукционная комиссия выдает в этом случае участнику аукциона дубликат карточки-идентификатора.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случае использования участником аукциона чужой карточки-идентификатора Аукционная комиссия вправе отстранить такого участника от аукциона.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 xml:space="preserve">По окончании аукциона все участники обязаны сдать карточки-идентификаторы уполномоченным сотрудникам </w:t>
      </w:r>
      <w:r w:rsidR="00A47213">
        <w:t>ЗАО «ПРСД»</w:t>
      </w:r>
      <w:r>
        <w:t>.</w:t>
      </w:r>
    </w:p>
    <w:p w:rsidR="00144D7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>
        <w:t>В процессе проведения аукциона могут быть предусмотрены технические перерывы.</w:t>
      </w:r>
    </w:p>
    <w:p w:rsidR="00144D7E" w:rsidRPr="007F463E" w:rsidRDefault="00144D7E" w:rsidP="00FC5EE1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907"/>
        <w:jc w:val="both"/>
      </w:pPr>
      <w:r w:rsidRPr="00FC5EE1">
        <w:rPr>
          <w:rFonts w:cs="Arial"/>
        </w:rPr>
        <w:t>При уклонении или отказе Победителя от подписания Договора купли-продажи с Организатором торгов задаток Победителю не возвращается, итоги аукциона аннулируются, о чем делается соответствующая отметка в Итоговом протоколе о результатах аукциона, копия которого с оригиналом указанной отметки направляется Организатору торгов и Победителю аукциона.</w:t>
      </w:r>
    </w:p>
    <w:p w:rsidR="007F463E" w:rsidRPr="00D16316" w:rsidRDefault="007F463E" w:rsidP="007F463E">
      <w:pPr>
        <w:widowControl w:val="0"/>
        <w:autoSpaceDE w:val="0"/>
        <w:autoSpaceDN w:val="0"/>
        <w:adjustRightInd w:val="0"/>
        <w:ind w:left="908"/>
        <w:jc w:val="both"/>
      </w:pPr>
    </w:p>
    <w:p w:rsidR="00144D7E" w:rsidRDefault="00144D7E" w:rsidP="00D33DE9">
      <w:pPr>
        <w:widowControl w:val="0"/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ПОРЯДОК ОФОРМЛЕНИЯ РЕЗУЛЬТАТОВ АУКЦИОНА</w:t>
      </w:r>
    </w:p>
    <w:p w:rsidR="00144D7E" w:rsidRDefault="00144D7E">
      <w:pPr>
        <w:widowControl w:val="0"/>
        <w:autoSpaceDE w:val="0"/>
        <w:autoSpaceDN w:val="0"/>
        <w:adjustRightInd w:val="0"/>
        <w:rPr>
          <w:b/>
          <w:bCs/>
        </w:rPr>
      </w:pPr>
    </w:p>
    <w:p w:rsidR="00144D7E" w:rsidRDefault="00144D7E" w:rsidP="00D33DE9">
      <w:pPr>
        <w:widowControl w:val="0"/>
        <w:numPr>
          <w:ilvl w:val="1"/>
          <w:numId w:val="11"/>
        </w:numPr>
        <w:tabs>
          <w:tab w:val="clear" w:pos="908"/>
        </w:tabs>
        <w:autoSpaceDE w:val="0"/>
        <w:autoSpaceDN w:val="0"/>
        <w:adjustRightInd w:val="0"/>
        <w:ind w:left="851" w:hanging="567"/>
        <w:jc w:val="both"/>
      </w:pPr>
      <w:r>
        <w:t xml:space="preserve">Аукционная комиссия по окончанию аукциона формирует Итоговый протокол </w:t>
      </w:r>
      <w:r>
        <w:rPr>
          <w:b/>
        </w:rPr>
        <w:t>(Приложение №2</w:t>
      </w:r>
      <w:r w:rsidRPr="00EE705D">
        <w:rPr>
          <w:b/>
        </w:rPr>
        <w:t xml:space="preserve">) </w:t>
      </w:r>
      <w:r>
        <w:t xml:space="preserve">о результатах проведения аукциона </w:t>
      </w:r>
    </w:p>
    <w:p w:rsidR="00144D7E" w:rsidRDefault="00144D7E" w:rsidP="00D33DE9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</w:pPr>
      <w:r>
        <w:t>Представитель Участника, победившего на аукционе, обязан в течение 1 (одного) часа после формирования Итогового протокола подписать протокол.</w:t>
      </w:r>
    </w:p>
    <w:p w:rsidR="009B2463" w:rsidRDefault="00144D7E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>
        <w:t xml:space="preserve">В течение 5 (пяти) рабочих дней после дня проведения аукциона победитель аукциона может получить </w:t>
      </w:r>
      <w:r w:rsidRPr="00EE705D">
        <w:t>выписку из итогового протокола</w:t>
      </w:r>
      <w:r w:rsidRPr="00EE705D">
        <w:rPr>
          <w:b/>
        </w:rPr>
        <w:t>.</w:t>
      </w:r>
    </w:p>
    <w:p w:rsidR="009B2463" w:rsidRPr="009B2463" w:rsidRDefault="009B2463" w:rsidP="009B2463">
      <w:pPr>
        <w:widowControl w:val="0"/>
        <w:numPr>
          <w:ilvl w:val="1"/>
          <w:numId w:val="11"/>
        </w:numPr>
        <w:autoSpaceDE w:val="0"/>
        <w:autoSpaceDN w:val="0"/>
        <w:adjustRightInd w:val="0"/>
        <w:ind w:left="851" w:hanging="567"/>
        <w:jc w:val="both"/>
        <w:rPr>
          <w:b/>
        </w:rPr>
      </w:pPr>
      <w:r w:rsidRPr="009B2463">
        <w:t xml:space="preserve">Договор купли-продажи лота (земельного участка) с победителем торгов заключается только в случае отказа субъекта Российской Федерации, а в случаях установленных российским законодательством муниципального образования, от преимущественного права покупки лота (земельного участка) по цене, установленной на торгах. В целях преодоления преимущественного права покупки земельных участков уведомление направляется субъекту Российской Федерации, а в случаях установленных российским </w:t>
      </w:r>
      <w:r w:rsidRPr="009B2463">
        <w:lastRenderedPageBreak/>
        <w:t>законодательством муниципальному образованию, в течение 5 (Пяти дней) с момента подписания итогового протокола проведения открытого аукциона. В случае отказа субъекта Российской Федерации, муниципального образования от приобретения лота (земельного участка) победитель торгов уведомляется о дате, месте и времени заключения договора купли-продажи на следующий день, после получения отказа или после истечения месяца со дня получения субъектом Российской Федерации, муниципальным образованием предложения о приобретении лота (земельного участка) по установленной на торгах цене. Договор подлежит заключению в течение 5 (Пяти) дней с момента уведомления победителя торгов.</w:t>
      </w:r>
    </w:p>
    <w:p w:rsidR="00144D7E" w:rsidRPr="009B2463" w:rsidRDefault="00144D7E" w:rsidP="0055292F">
      <w:pPr>
        <w:widowControl w:val="0"/>
        <w:autoSpaceDE w:val="0"/>
        <w:autoSpaceDN w:val="0"/>
        <w:adjustRightInd w:val="0"/>
        <w:ind w:left="7941"/>
        <w:jc w:val="both"/>
        <w:rPr>
          <w:b/>
        </w:rPr>
      </w:pPr>
      <w:r>
        <w:br w:type="page"/>
      </w:r>
      <w:r w:rsidRPr="009B2463">
        <w:rPr>
          <w:b/>
        </w:rPr>
        <w:lastRenderedPageBreak/>
        <w:t>Приложение № 1</w:t>
      </w:r>
    </w:p>
    <w:p w:rsidR="007F463E" w:rsidRPr="007F463E" w:rsidRDefault="00144D7E" w:rsidP="007F463E">
      <w:pPr>
        <w:jc w:val="right"/>
        <w:rPr>
          <w:bCs/>
        </w:rPr>
      </w:pPr>
      <w:r w:rsidRPr="007F463E">
        <w:t>К регламенту проведения</w:t>
      </w:r>
      <w:r w:rsidR="00052110" w:rsidRPr="007F463E">
        <w:t xml:space="preserve"> </w:t>
      </w:r>
      <w:r w:rsidRPr="007F463E">
        <w:t xml:space="preserve">открытого аукциона по продаже </w:t>
      </w:r>
      <w:r w:rsidR="00FE4FEF">
        <w:t>имущества,</w:t>
      </w:r>
      <w:r w:rsidR="007F463E" w:rsidRPr="007F463E">
        <w:rPr>
          <w:bCs/>
        </w:rPr>
        <w:t xml:space="preserve"> составляющ</w:t>
      </w:r>
      <w:r w:rsidR="00FE4FEF">
        <w:rPr>
          <w:bCs/>
        </w:rPr>
        <w:t>его</w:t>
      </w:r>
      <w:r w:rsidR="007F463E" w:rsidRPr="007F463E">
        <w:rPr>
          <w:bCs/>
        </w:rPr>
        <w:t xml:space="preserve"> </w:t>
      </w:r>
      <w:r w:rsidR="0096562F" w:rsidRPr="002325E1">
        <w:t>Закрытый паевой инвестиционный фонд недвижимости «</w:t>
      </w:r>
      <w:r w:rsidR="00DD2BE8">
        <w:t>Монтес Аури Маунтйен</w:t>
      </w:r>
      <w:r w:rsidR="0096562F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96562F" w:rsidRPr="002325E1">
        <w:t>»</w:t>
      </w:r>
      <w:r w:rsidR="009D4A77">
        <w:t xml:space="preserve">, </w:t>
      </w:r>
      <w:r w:rsidR="009D4A77" w:rsidRPr="009A2415">
        <w:t>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 xml:space="preserve">7 </w:t>
      </w:r>
      <w:r w:rsidRPr="007F463E">
        <w:rPr>
          <w:bCs/>
        </w:rPr>
        <w:t>г.</w:t>
      </w:r>
    </w:p>
    <w:p w:rsidR="00144D7E" w:rsidRPr="003615FB" w:rsidRDefault="00144D7E" w:rsidP="003615FB">
      <w:pPr>
        <w:pStyle w:val="ConsTitle"/>
        <w:widowControl/>
        <w:jc w:val="center"/>
        <w:rPr>
          <w:rFonts w:ascii="Times New Roman" w:hAnsi="Times New Roman"/>
        </w:rPr>
      </w:pPr>
      <w:r w:rsidRPr="003615FB">
        <w:rPr>
          <w:rFonts w:ascii="Times New Roman" w:hAnsi="Times New Roman"/>
        </w:rPr>
        <w:t>ЗАЯВКА НА УЧАСТИЕ В АУКЦИОНЕ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EE6CAA" w:rsidRDefault="00144D7E" w:rsidP="003615FB">
      <w:pPr>
        <w:pStyle w:val="ConsNonformat"/>
        <w:widowControl/>
        <w:rPr>
          <w:rFonts w:ascii="Times New Roman" w:hAnsi="Times New Roman"/>
          <w:i/>
        </w:rPr>
      </w:pPr>
      <w:r w:rsidRPr="00EE6CAA">
        <w:rPr>
          <w:rFonts w:ascii="Times New Roman" w:hAnsi="Times New Roman"/>
          <w:i/>
        </w:rPr>
        <w:t>заполняется претендентом (его полномочным представителем)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Ф.И.О./Наименование претендента __________</w:t>
      </w:r>
      <w:r>
        <w:rPr>
          <w:rFonts w:ascii="Times New Roman" w:hAnsi="Times New Roman"/>
        </w:rPr>
        <w:t>_______________________</w:t>
      </w:r>
      <w:r w:rsidRPr="003615FB">
        <w:rPr>
          <w:rFonts w:ascii="Times New Roman" w:hAnsi="Times New Roman"/>
        </w:rPr>
        <w:t>__________________________________________________________________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   (для физических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Документ, удостоверяющий личность: 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__________выдан "___" _______________ 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Адрес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ИНН 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(для юридических лиц)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Документ о государственной регистрации в качестве юридического</w:t>
      </w:r>
      <w:r>
        <w:rPr>
          <w:rFonts w:ascii="Times New Roman" w:hAnsi="Times New Roman"/>
        </w:rPr>
        <w:t xml:space="preserve"> лица _</w:t>
      </w:r>
      <w:r w:rsidRPr="003615FB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__</w:t>
      </w:r>
      <w:r w:rsidRPr="003615FB">
        <w:rPr>
          <w:rFonts w:ascii="Times New Roman" w:hAnsi="Times New Roman"/>
        </w:rPr>
        <w:t>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серия __________ N ________ дата регистрации "___"_______ 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Орган, осуществивший регистрацию _______</w:t>
      </w:r>
      <w:r>
        <w:rPr>
          <w:rFonts w:ascii="Times New Roman" w:hAnsi="Times New Roman"/>
        </w:rPr>
        <w:t>______________________________________</w:t>
      </w:r>
      <w:r w:rsidRPr="003615FB">
        <w:rPr>
          <w:rFonts w:ascii="Times New Roman" w:hAnsi="Times New Roman"/>
        </w:rPr>
        <w:t>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выдачи 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ИНН __________________________</w:t>
      </w:r>
      <w:r>
        <w:rPr>
          <w:rFonts w:ascii="Times New Roman" w:hAnsi="Times New Roman"/>
        </w:rPr>
        <w:t>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Место жительства/Место нахождения претендента 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Банковские реквизиты   претендента   для   возврата   денежных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сред</w:t>
      </w:r>
      <w:r>
        <w:rPr>
          <w:rFonts w:ascii="Times New Roman" w:hAnsi="Times New Roman"/>
        </w:rPr>
        <w:t>ств: расчетный (лицевой) счет N</w:t>
      </w:r>
      <w:r w:rsidRPr="003615FB">
        <w:rPr>
          <w:rFonts w:ascii="Times New Roman" w:hAnsi="Times New Roman"/>
        </w:rPr>
        <w:t>__________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 xml:space="preserve"> корр. счет N </w:t>
      </w:r>
      <w:r w:rsidRPr="003615FB">
        <w:rPr>
          <w:rFonts w:ascii="Times New Roman" w:hAnsi="Times New Roman"/>
        </w:rPr>
        <w:t>____________________ БИК____________________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ИНН ____________</w:t>
      </w:r>
      <w:r>
        <w:rPr>
          <w:rFonts w:ascii="Times New Roman" w:hAnsi="Times New Roman"/>
        </w:rPr>
        <w:t>_.</w:t>
      </w:r>
      <w:r w:rsidRPr="003615FB">
        <w:rPr>
          <w:rFonts w:ascii="Times New Roman" w:hAnsi="Times New Roman"/>
        </w:rPr>
        <w:t>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Представитель претендента _________________________________</w:t>
      </w:r>
      <w:r>
        <w:rPr>
          <w:rFonts w:ascii="Times New Roman" w:hAnsi="Times New Roman"/>
        </w:rPr>
        <w:t>_______________________________________</w:t>
      </w:r>
      <w:r w:rsidRPr="003615FB">
        <w:rPr>
          <w:rFonts w:ascii="Times New Roman" w:hAnsi="Times New Roman"/>
        </w:rPr>
        <w:t>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</w:t>
      </w:r>
      <w:r>
        <w:rPr>
          <w:rFonts w:ascii="Times New Roman" w:hAnsi="Times New Roman"/>
        </w:rPr>
        <w:t xml:space="preserve">                  </w:t>
      </w:r>
      <w:r w:rsidRPr="003615FB">
        <w:rPr>
          <w:rFonts w:ascii="Times New Roman" w:hAnsi="Times New Roman"/>
        </w:rPr>
        <w:t xml:space="preserve">                       </w:t>
      </w:r>
      <w:r>
        <w:rPr>
          <w:rFonts w:ascii="Times New Roman" w:hAnsi="Times New Roman"/>
        </w:rPr>
        <w:t xml:space="preserve">                      </w:t>
      </w:r>
      <w:r w:rsidRPr="003615FB">
        <w:rPr>
          <w:rFonts w:ascii="Times New Roman" w:hAnsi="Times New Roman"/>
        </w:rPr>
        <w:t xml:space="preserve">  (Ф.И.О. или наименование)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Действует на основании доверенности от "___" _______________г.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N 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Реквизиты документа,  удостоверяющего личность представителя -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физического лица,  или документа о государственной  регистрации  в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>качестве  юридического  лица  представителя  -  юридического  лица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(наименование документа, серия, номер, дата и место выдачи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_________________________________</w:t>
      </w:r>
      <w:r w:rsidRPr="003615FB">
        <w:rPr>
          <w:rFonts w:ascii="Times New Roman" w:hAnsi="Times New Roman"/>
        </w:rPr>
        <w:t>______________________________________________________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       (регистрации), кем выдан)</w:t>
      </w:r>
    </w:p>
    <w:p w:rsidR="00144D7E" w:rsidRPr="003615FB" w:rsidRDefault="00144D7E" w:rsidP="004457E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принимая решение об участии в аукционе </w:t>
      </w:r>
      <w:r>
        <w:rPr>
          <w:rFonts w:ascii="Times New Roman" w:hAnsi="Times New Roman"/>
        </w:rPr>
        <w:t>по продаже</w:t>
      </w:r>
      <w:r w:rsidRPr="003615FB">
        <w:rPr>
          <w:rFonts w:ascii="Times New Roman" w:hAnsi="Times New Roman"/>
        </w:rPr>
        <w:t xml:space="preserve">: 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__________________________________</w:t>
      </w:r>
      <w:r w:rsidRPr="003615FB">
        <w:rPr>
          <w:rFonts w:ascii="Times New Roman" w:hAnsi="Times New Roman"/>
        </w:rPr>
        <w:t>___________________________.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 xml:space="preserve">             </w:t>
      </w:r>
      <w:r w:rsidRPr="003615FB">
        <w:rPr>
          <w:rFonts w:ascii="Times New Roman" w:hAnsi="Times New Roman"/>
        </w:rPr>
        <w:t xml:space="preserve">  (наименование имущества, его основные характеристики)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ознакомился с полным  пакетом  документов  </w:t>
      </w:r>
      <w:r>
        <w:rPr>
          <w:rFonts w:ascii="Times New Roman" w:hAnsi="Times New Roman"/>
        </w:rPr>
        <w:t>в соответствии с п.3.3 Регламента и обязуюсь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>1. Соблюдать условия аукциона,  содержащиеся в  информационном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сообщении о проведении </w:t>
      </w:r>
      <w:r>
        <w:rPr>
          <w:rFonts w:ascii="Times New Roman" w:hAnsi="Times New Roman"/>
        </w:rPr>
        <w:t xml:space="preserve">аукциона, </w:t>
      </w:r>
      <w:r w:rsidRPr="003615FB">
        <w:rPr>
          <w:rFonts w:ascii="Times New Roman" w:hAnsi="Times New Roman"/>
        </w:rPr>
        <w:t xml:space="preserve">опубликованном в </w:t>
      </w:r>
      <w:r>
        <w:rPr>
          <w:rFonts w:ascii="Times New Roman" w:hAnsi="Times New Roman"/>
        </w:rPr>
        <w:t>__________</w:t>
      </w:r>
      <w:r w:rsidRPr="003615FB">
        <w:rPr>
          <w:rFonts w:ascii="Times New Roman" w:hAnsi="Times New Roman"/>
        </w:rPr>
        <w:t xml:space="preserve"> от</w:t>
      </w:r>
      <w:r>
        <w:rPr>
          <w:rFonts w:ascii="Times New Roman" w:hAnsi="Times New Roman"/>
        </w:rPr>
        <w:t xml:space="preserve"> «__»______________</w:t>
      </w:r>
      <w:r w:rsidRPr="003615FB">
        <w:rPr>
          <w:rFonts w:ascii="Times New Roman" w:hAnsi="Times New Roman"/>
        </w:rPr>
        <w:t xml:space="preserve"> N </w:t>
      </w:r>
      <w:r>
        <w:rPr>
          <w:rFonts w:ascii="Times New Roman" w:hAnsi="Times New Roman"/>
        </w:rPr>
        <w:t>_______</w:t>
      </w:r>
      <w:r w:rsidRPr="003615FB">
        <w:rPr>
          <w:rFonts w:ascii="Times New Roman" w:hAnsi="Times New Roman"/>
        </w:rPr>
        <w:t>, а также порядок</w:t>
      </w:r>
      <w:r>
        <w:rPr>
          <w:rFonts w:ascii="Times New Roman" w:hAnsi="Times New Roman"/>
        </w:rPr>
        <w:t xml:space="preserve"> </w:t>
      </w:r>
      <w:r w:rsidRPr="003615FB">
        <w:rPr>
          <w:rFonts w:ascii="Times New Roman" w:hAnsi="Times New Roman"/>
        </w:rPr>
        <w:t xml:space="preserve">проведения аукциона, установленный  </w:t>
      </w:r>
      <w:r>
        <w:rPr>
          <w:rFonts w:ascii="Times New Roman" w:hAnsi="Times New Roman"/>
        </w:rPr>
        <w:t xml:space="preserve">«Регламентом проведения открытого аукциона по продаже ______________ </w:t>
      </w:r>
      <w:r w:rsidR="00A47213">
        <w:rPr>
          <w:rFonts w:ascii="Times New Roman" w:hAnsi="Times New Roman"/>
        </w:rPr>
        <w:t>ЗАО «ПРСД»</w:t>
      </w:r>
      <w:r>
        <w:rPr>
          <w:rFonts w:ascii="Times New Roman" w:hAnsi="Times New Roman"/>
        </w:rPr>
        <w:t>.</w:t>
      </w:r>
    </w:p>
    <w:p w:rsidR="00144D7E" w:rsidRPr="003615FB" w:rsidRDefault="00144D7E" w:rsidP="00B05045">
      <w:pPr>
        <w:pStyle w:val="ConsNonformat"/>
        <w:widowControl/>
        <w:jc w:val="both"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2. В  случае  признания  Победителем  аукциона </w:t>
      </w:r>
      <w:r>
        <w:rPr>
          <w:rFonts w:ascii="Times New Roman" w:hAnsi="Times New Roman"/>
        </w:rPr>
        <w:t>-</w:t>
      </w:r>
      <w:r w:rsidRPr="003615FB">
        <w:rPr>
          <w:rFonts w:ascii="Times New Roman" w:hAnsi="Times New Roman"/>
        </w:rPr>
        <w:t xml:space="preserve"> заключить  с Продавцом </w:t>
      </w:r>
      <w:r>
        <w:rPr>
          <w:rFonts w:ascii="Times New Roman" w:hAnsi="Times New Roman"/>
        </w:rPr>
        <w:t>Д</w:t>
      </w:r>
      <w:r w:rsidRPr="003615FB">
        <w:rPr>
          <w:rFonts w:ascii="Times New Roman" w:hAnsi="Times New Roman"/>
        </w:rPr>
        <w:t>оговор</w:t>
      </w:r>
      <w:r>
        <w:rPr>
          <w:rFonts w:ascii="Times New Roman" w:hAnsi="Times New Roman"/>
        </w:rPr>
        <w:t xml:space="preserve"> купли-продажи</w:t>
      </w:r>
      <w:r w:rsidRPr="003615FB">
        <w:rPr>
          <w:rFonts w:ascii="Times New Roman" w:hAnsi="Times New Roman"/>
        </w:rPr>
        <w:t xml:space="preserve"> после утверждения </w:t>
      </w:r>
      <w:r>
        <w:rPr>
          <w:rFonts w:ascii="Times New Roman" w:hAnsi="Times New Roman"/>
        </w:rPr>
        <w:t xml:space="preserve">Итогового </w:t>
      </w:r>
      <w:r w:rsidRPr="003615FB">
        <w:rPr>
          <w:rFonts w:ascii="Times New Roman" w:hAnsi="Times New Roman"/>
        </w:rPr>
        <w:t xml:space="preserve">протокола  </w:t>
      </w:r>
      <w:r>
        <w:rPr>
          <w:rFonts w:ascii="Times New Roman" w:hAnsi="Times New Roman"/>
        </w:rPr>
        <w:t>проведения открытого аукциона по продаже_____________ «__»_______20__ г.</w:t>
      </w:r>
      <w:r w:rsidR="00342DC1">
        <w:rPr>
          <w:rFonts w:ascii="Times New Roman" w:hAnsi="Times New Roman"/>
        </w:rPr>
        <w:t xml:space="preserve">, </w:t>
      </w:r>
      <w:r w:rsidR="009B2463">
        <w:rPr>
          <w:rFonts w:ascii="Times New Roman" w:hAnsi="Times New Roman"/>
        </w:rPr>
        <w:t xml:space="preserve">но </w:t>
      </w:r>
      <w:r w:rsidR="00342DC1">
        <w:rPr>
          <w:rFonts w:ascii="Times New Roman" w:hAnsi="Times New Roman"/>
        </w:rPr>
        <w:t xml:space="preserve">не ранее </w:t>
      </w:r>
      <w:r w:rsidR="00342DC1" w:rsidRPr="00342DC1">
        <w:rPr>
          <w:rFonts w:ascii="Times New Roman" w:hAnsi="Times New Roman"/>
        </w:rPr>
        <w:t>отказ</w:t>
      </w:r>
      <w:r w:rsidR="009B2463">
        <w:rPr>
          <w:rFonts w:ascii="Times New Roman" w:hAnsi="Times New Roman"/>
        </w:rPr>
        <w:t>а субъекта Российской Федерации</w:t>
      </w:r>
      <w:r w:rsidR="00342DC1" w:rsidRPr="00342DC1">
        <w:rPr>
          <w:rFonts w:ascii="Times New Roman" w:hAnsi="Times New Roman"/>
        </w:rPr>
        <w:t xml:space="preserve"> </w:t>
      </w:r>
      <w:r w:rsidR="009B2463">
        <w:rPr>
          <w:rFonts w:ascii="Times New Roman" w:hAnsi="Times New Roman"/>
        </w:rPr>
        <w:t>(</w:t>
      </w:r>
      <w:r w:rsidR="00342DC1" w:rsidRPr="00342DC1">
        <w:rPr>
          <w:rFonts w:ascii="Times New Roman" w:hAnsi="Times New Roman"/>
        </w:rPr>
        <w:t>муниципального образования</w:t>
      </w:r>
      <w:r w:rsidR="009B2463">
        <w:rPr>
          <w:rFonts w:ascii="Times New Roman" w:hAnsi="Times New Roman"/>
        </w:rPr>
        <w:t>)</w:t>
      </w:r>
      <w:r w:rsidR="00342DC1" w:rsidRPr="00342DC1">
        <w:rPr>
          <w:rFonts w:ascii="Times New Roman" w:hAnsi="Times New Roman"/>
        </w:rPr>
        <w:t xml:space="preserve"> от преимущественного права покупки</w:t>
      </w:r>
      <w:r w:rsidR="00342DC1">
        <w:rPr>
          <w:rFonts w:ascii="Times New Roman" w:hAnsi="Times New Roman"/>
        </w:rPr>
        <w:t xml:space="preserve"> лота (земельного участка).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Подпись Претендента (его полномочного представителя)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____________________________________________________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            М. П.       "____" ___________20</w:t>
      </w:r>
      <w:r>
        <w:rPr>
          <w:rFonts w:ascii="Times New Roman" w:hAnsi="Times New Roman"/>
        </w:rPr>
        <w:t>___</w:t>
      </w:r>
      <w:r w:rsidRPr="003615FB">
        <w:rPr>
          <w:rFonts w:ascii="Times New Roman" w:hAnsi="Times New Roman"/>
        </w:rPr>
        <w:t xml:space="preserve"> г.</w:t>
      </w:r>
    </w:p>
    <w:p w:rsidR="00342DC1" w:rsidRDefault="00342DC1" w:rsidP="003615FB">
      <w:pPr>
        <w:pStyle w:val="ConsNonformat"/>
        <w:widowControl/>
        <w:rPr>
          <w:rFonts w:ascii="Times New Roman" w:hAnsi="Times New Roman"/>
        </w:rPr>
      </w:pP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Заявка принята </w:t>
      </w:r>
      <w:r>
        <w:rPr>
          <w:rFonts w:ascii="Times New Roman" w:hAnsi="Times New Roman"/>
        </w:rPr>
        <w:t>Организатором торгов</w:t>
      </w:r>
      <w:r w:rsidRPr="003615FB">
        <w:rPr>
          <w:rFonts w:ascii="Times New Roman" w:hAnsi="Times New Roman"/>
        </w:rPr>
        <w:t>: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>час. ______мин. ______  "____" ____________ 20</w:t>
      </w:r>
      <w:r>
        <w:rPr>
          <w:rFonts w:ascii="Times New Roman" w:hAnsi="Times New Roman"/>
        </w:rPr>
        <w:t>1</w:t>
      </w:r>
      <w:r w:rsidR="00856266">
        <w:rPr>
          <w:rFonts w:ascii="Times New Roman" w:hAnsi="Times New Roman"/>
        </w:rPr>
        <w:t>7</w:t>
      </w:r>
      <w:r w:rsidRPr="003615FB">
        <w:rPr>
          <w:rFonts w:ascii="Times New Roman" w:hAnsi="Times New Roman"/>
        </w:rPr>
        <w:t xml:space="preserve"> г. за N ___</w:t>
      </w:r>
    </w:p>
    <w:p w:rsidR="00144D7E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Подпись уполномоченного </w:t>
      </w:r>
      <w:r>
        <w:rPr>
          <w:rFonts w:ascii="Times New Roman" w:hAnsi="Times New Roman"/>
        </w:rPr>
        <w:t>представителя Организатора торгов.</w:t>
      </w:r>
    </w:p>
    <w:p w:rsidR="00144D7E" w:rsidRPr="003615FB" w:rsidRDefault="00144D7E" w:rsidP="003615FB">
      <w:pPr>
        <w:pStyle w:val="ConsNonformat"/>
        <w:widowControl/>
        <w:rPr>
          <w:rFonts w:ascii="Times New Roman" w:hAnsi="Times New Roman"/>
        </w:rPr>
      </w:pPr>
      <w:r w:rsidRPr="003615FB">
        <w:rPr>
          <w:rFonts w:ascii="Times New Roman" w:hAnsi="Times New Roman"/>
        </w:rPr>
        <w:t xml:space="preserve"> ________________________</w:t>
      </w:r>
      <w:r>
        <w:rPr>
          <w:rFonts w:ascii="Times New Roman" w:hAnsi="Times New Roman"/>
        </w:rPr>
        <w:t>/</w:t>
      </w:r>
      <w:r w:rsidRPr="003615FB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___________/</w:t>
      </w:r>
      <w:r w:rsidRPr="003615FB">
        <w:rPr>
          <w:rFonts w:ascii="Times New Roman" w:hAnsi="Times New Roman"/>
        </w:rPr>
        <w:t>_</w:t>
      </w:r>
    </w:p>
    <w:p w:rsidR="00144D7E" w:rsidRPr="003B61E5" w:rsidRDefault="00144D7E" w:rsidP="00B05045">
      <w:pPr>
        <w:jc w:val="right"/>
        <w:rPr>
          <w:b/>
        </w:rPr>
      </w:pPr>
      <w:r w:rsidRPr="003B61E5">
        <w:rPr>
          <w:b/>
        </w:rPr>
        <w:lastRenderedPageBreak/>
        <w:t>Приложение № 2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t xml:space="preserve">К регламенту проведения открытого аукциона по продаже </w:t>
      </w:r>
      <w:r w:rsidR="00FE4FEF">
        <w:rPr>
          <w:bCs/>
        </w:rPr>
        <w:t xml:space="preserve">имущества, </w:t>
      </w:r>
      <w:r w:rsidRPr="007F463E">
        <w:rPr>
          <w:bCs/>
        </w:rPr>
        <w:t>составляющ</w:t>
      </w:r>
      <w:r w:rsidR="00FE4FEF">
        <w:rPr>
          <w:bCs/>
        </w:rPr>
        <w:t>его</w:t>
      </w:r>
      <w:r w:rsidRPr="007F463E">
        <w:rPr>
          <w:bCs/>
        </w:rPr>
        <w:t xml:space="preserve">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96562F">
        <w:t>,</w:t>
      </w:r>
      <w:r w:rsidR="009D4A77" w:rsidRPr="009A2415">
        <w:t xml:space="preserve">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Специализированный Депозитарий»   </w:t>
      </w:r>
    </w:p>
    <w:p w:rsidR="007F463E" w:rsidRPr="007F463E" w:rsidRDefault="007F463E" w:rsidP="007F463E">
      <w:pPr>
        <w:jc w:val="right"/>
        <w:rPr>
          <w:bCs/>
        </w:rPr>
      </w:pPr>
      <w:r w:rsidRPr="007F463E">
        <w:rPr>
          <w:bCs/>
        </w:rPr>
        <w:t>«</w:t>
      </w:r>
      <w:r w:rsidR="009D4A77">
        <w:rPr>
          <w:bCs/>
        </w:rPr>
        <w:t>__</w:t>
      </w:r>
      <w:r w:rsidRPr="007F463E">
        <w:rPr>
          <w:bCs/>
        </w:rPr>
        <w:t xml:space="preserve">» </w:t>
      </w:r>
      <w:r w:rsidR="009D4A77">
        <w:rPr>
          <w:bCs/>
        </w:rPr>
        <w:t>________</w:t>
      </w:r>
      <w:r w:rsidR="009D4A77" w:rsidRPr="007F463E">
        <w:rPr>
          <w:bCs/>
        </w:rPr>
        <w:t xml:space="preserve"> 201</w:t>
      </w:r>
      <w:r w:rsidR="005F6155">
        <w:rPr>
          <w:bCs/>
        </w:rPr>
        <w:t>7</w:t>
      </w:r>
      <w:r w:rsidR="009D4A77" w:rsidRPr="007F463E">
        <w:rPr>
          <w:bCs/>
        </w:rPr>
        <w:t xml:space="preserve"> </w:t>
      </w:r>
      <w:r w:rsidRPr="007F463E">
        <w:rPr>
          <w:bCs/>
        </w:rPr>
        <w:t>г.</w:t>
      </w:r>
    </w:p>
    <w:p w:rsidR="00144D7E" w:rsidRDefault="00144D7E" w:rsidP="00B05045"/>
    <w:p w:rsidR="00144D7E" w:rsidRPr="00987890" w:rsidRDefault="00144D7E" w:rsidP="009D4A77">
      <w:pPr>
        <w:pStyle w:val="3"/>
        <w:ind w:left="0"/>
        <w:jc w:val="center"/>
      </w:pPr>
      <w:r>
        <w:rPr>
          <w:rStyle w:val="elementhandle"/>
          <w:sz w:val="23"/>
          <w:szCs w:val="23"/>
        </w:rPr>
        <w:t>ИТОГОВЫЙ ПРОТОКОЛ  проведения открытого аукциона по продаже________________________</w:t>
      </w:r>
      <w:r w:rsidR="00145428">
        <w:t xml:space="preserve">, составляющее(его) имущество </w:t>
      </w:r>
      <w:r w:rsidR="0096562F" w:rsidRPr="002325E1">
        <w:t xml:space="preserve">Закрытый паевой инвестиционный фонд недвижимости </w:t>
      </w:r>
      <w:r w:rsidR="00DD2BE8" w:rsidRPr="00DD2BE8">
        <w:t>«Монтес Аури Маунтйен»  под управлением  Общества с ограниченной ответственностью «Управляющая компания «Монтес Аури»</w:t>
      </w:r>
      <w:r w:rsidR="009D4A77" w:rsidRPr="009A2415">
        <w:t>, прекращение которого осуществляет</w:t>
      </w:r>
      <w:r w:rsidR="009D4A77">
        <w:t xml:space="preserve"> специализированный депозитарий Фонда - </w:t>
      </w:r>
      <w:r w:rsidR="009D4A77" w:rsidRPr="009A2415">
        <w:t xml:space="preserve"> Закрытое акционерное общество «Первый </w:t>
      </w:r>
      <w:r w:rsidR="009D4A77" w:rsidRPr="00987890">
        <w:t xml:space="preserve">Специализированный Депозитарий»   </w:t>
      </w:r>
      <w:r w:rsidRPr="00987890">
        <w:t>«___»____________201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1. Место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2. Время проведения - 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3. Форма торгов - аукцион, открытый по составу участников.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Информационное сообщение о проведение аукциона опубликовано в __________ «___»__________201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Заявки на участие принимались с «___»__________201</w:t>
      </w:r>
      <w:r w:rsidR="005F6155">
        <w:t>7</w:t>
      </w:r>
      <w:r w:rsidRPr="00987890">
        <w:t xml:space="preserve"> г. по «____»_____________201</w:t>
      </w:r>
      <w:r w:rsidR="005F6155">
        <w:t>7</w:t>
      </w:r>
      <w:r w:rsidRPr="00987890">
        <w:t xml:space="preserve"> г.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4. </w:t>
      </w:r>
      <w:r w:rsidRPr="00987890">
        <w:rPr>
          <w:b/>
        </w:rPr>
        <w:t xml:space="preserve">Предмет торгов: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D87695">
      <w:pPr>
        <w:spacing w:after="360" w:line="312" w:lineRule="atLeast"/>
        <w:jc w:val="both"/>
      </w:pPr>
      <w:r w:rsidRPr="00987890">
        <w:rPr>
          <w:b/>
        </w:rPr>
        <w:t>Лот №</w:t>
      </w:r>
      <w:r w:rsidRPr="00987890">
        <w:t xml:space="preserve">                    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5</w:t>
      </w:r>
      <w:r w:rsidRPr="00987890">
        <w:rPr>
          <w:b/>
        </w:rPr>
        <w:t xml:space="preserve">. </w:t>
      </w:r>
      <w:r w:rsidRPr="00987890">
        <w:t>Начальная цена Лота и шаг аукциона: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>5.1. Начальная цена Лота №</w:t>
      </w:r>
      <w:r w:rsidRPr="00987890">
        <w:t>____________________________________________(рублей).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«Шаг аукциона» - _______________________________________________________(рублей).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 xml:space="preserve">6. </w:t>
      </w:r>
      <w:r w:rsidRPr="00987890">
        <w:rPr>
          <w:b/>
        </w:rPr>
        <w:t>Организатор торгов</w:t>
      </w:r>
      <w:r w:rsidRPr="00987890">
        <w:t xml:space="preserve"> – </w:t>
      </w:r>
      <w:r w:rsidR="009D4A77" w:rsidRPr="00987890">
        <w:t>ЗАО «ПРСД»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7. </w:t>
      </w:r>
      <w:r w:rsidRPr="00987890">
        <w:rPr>
          <w:b/>
        </w:rPr>
        <w:t>Аукционная комиссия</w:t>
      </w:r>
      <w:r w:rsidRPr="00987890">
        <w:t>: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________________________________________  _____(Председатель аукционной комиссии).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__________________________________________________________________________________.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8. </w:t>
      </w:r>
      <w:r w:rsidRPr="00987890">
        <w:rPr>
          <w:b/>
        </w:rPr>
        <w:t xml:space="preserve">Аукционист </w:t>
      </w:r>
      <w:r w:rsidRPr="00987890">
        <w:t>- 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9. В ___ часов по местному времени «___»__________ 201</w:t>
      </w:r>
      <w:r w:rsidR="005F6155">
        <w:t>7</w:t>
      </w:r>
      <w:r w:rsidRPr="00987890">
        <w:t xml:space="preserve"> года Председатель аукционной комиссии объявил аукцион открытым и пригласил участников аукциона зарегистрироваться, получить карточки участников и занять свои места в зале для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rPr>
          <w:b/>
        </w:rPr>
        <w:t>Участники аукциона: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7F8">
      <w:pPr>
        <w:spacing w:after="360" w:line="312" w:lineRule="atLeast"/>
        <w:jc w:val="both"/>
      </w:pPr>
      <w:r w:rsidRPr="00987890">
        <w:t>Участник№_  __________________________________________________________________.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После получения участниками аукциона карточек участников и занятия мест в зале, Председатель аукционной комиссии проинформировал участников об основных организационных требованиях и правилах проведения аукциона и представил собравшимся аукциониста.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Аукционист огласил правила и особенности проведения аукциона, огласил наименование предмета торгов, выставленного на аукцион, его основные характеристики, начальную цену и шаг аукциона.</w:t>
      </w:r>
    </w:p>
    <w:p w:rsidR="00144D7E" w:rsidRPr="00987890" w:rsidRDefault="00144D7E" w:rsidP="00B05045">
      <w:pPr>
        <w:spacing w:after="360" w:line="312" w:lineRule="atLeast"/>
        <w:jc w:val="both"/>
        <w:rPr>
          <w:b/>
        </w:rPr>
      </w:pPr>
      <w:r w:rsidRPr="00987890">
        <w:t xml:space="preserve">10. </w:t>
      </w:r>
      <w:r w:rsidRPr="00987890">
        <w:rPr>
          <w:b/>
        </w:rPr>
        <w:t>Результаты проведения аукциона.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 xml:space="preserve">10.1. В «____»_______ часов _____ минут по местному времени торги завершились объявлением аукциона по продаже </w:t>
      </w:r>
      <w:r w:rsidRPr="00987890">
        <w:rPr>
          <w:b/>
        </w:rPr>
        <w:t>лота №____</w:t>
      </w:r>
      <w:r w:rsidRPr="00987890">
        <w:t xml:space="preserve">  состоявшимся/несостоявшимися;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rPr>
          <w:b/>
        </w:rPr>
        <w:t xml:space="preserve">Победителем </w:t>
      </w:r>
      <w:r w:rsidRPr="00987890">
        <w:t>аукциона по продаже</w:t>
      </w:r>
      <w:r w:rsidRPr="00987890">
        <w:rPr>
          <w:b/>
        </w:rPr>
        <w:t xml:space="preserve"> </w:t>
      </w:r>
      <w:r w:rsidRPr="00987890">
        <w:t xml:space="preserve">лота №_______________ объявляется Участник аукциона под № ___ - _______________________________. 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t>11. Настоящий протокол является документом, удостоверяющим право Победителя(ей) аукциона на заключение Договора купли-продажи _____________________________________________ с Организатором торгов.</w:t>
      </w:r>
    </w:p>
    <w:p w:rsidR="00144D7E" w:rsidRPr="00987890" w:rsidRDefault="00144D7E" w:rsidP="00B05045">
      <w:pPr>
        <w:spacing w:after="360" w:line="312" w:lineRule="atLeast"/>
        <w:jc w:val="both"/>
      </w:pPr>
      <w:r w:rsidRPr="00987890">
        <w:lastRenderedPageBreak/>
        <w:t>12. При уклонении или отказе Победителя(лей) аукциона от заключения Договора ________________________________ с Организатором торгов, задаток ему(им) не возвращается, а Победитель(и) утрачивает(утрачивают) право на заключение Договора купли-продажи_______________________ с Организатором торгов.</w:t>
      </w:r>
    </w:p>
    <w:p w:rsidR="00144D7E" w:rsidRPr="00987890" w:rsidRDefault="00144D7E" w:rsidP="00D15DDE">
      <w:pPr>
        <w:spacing w:after="360" w:line="312" w:lineRule="atLeast"/>
        <w:jc w:val="right"/>
        <w:rPr>
          <w:rStyle w:val="a4"/>
        </w:rPr>
      </w:pP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Члены комиссии: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Председатель аукционной комиссии ___________/______________/ 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>___________/______________/</w:t>
      </w:r>
    </w:p>
    <w:p w:rsidR="00144D7E" w:rsidRPr="00987890" w:rsidRDefault="00144D7E" w:rsidP="00D15DDE">
      <w:pPr>
        <w:spacing w:after="360" w:line="312" w:lineRule="atLeast"/>
      </w:pPr>
      <w:r w:rsidRPr="00987890">
        <w:rPr>
          <w:rStyle w:val="a4"/>
        </w:rPr>
        <w:t>Аукционист: ___________/______________/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B057F8">
      <w:pPr>
        <w:spacing w:after="360" w:line="312" w:lineRule="atLeast"/>
        <w:rPr>
          <w:rStyle w:val="a4"/>
        </w:rPr>
      </w:pPr>
      <w:r w:rsidRPr="00987890">
        <w:rPr>
          <w:rStyle w:val="a4"/>
        </w:rPr>
        <w:t xml:space="preserve">Победитель аукциона:________________________/____________/_____________ </w:t>
      </w:r>
    </w:p>
    <w:p w:rsidR="00144D7E" w:rsidRPr="00987890" w:rsidRDefault="00144D7E" w:rsidP="00D15DDE">
      <w:pPr>
        <w:spacing w:after="360" w:line="312" w:lineRule="atLeast"/>
        <w:rPr>
          <w:rStyle w:val="a4"/>
        </w:rPr>
      </w:pPr>
    </w:p>
    <w:p w:rsidR="00144D7E" w:rsidRPr="00987890" w:rsidRDefault="00144D7E" w:rsidP="00052110">
      <w:pPr>
        <w:jc w:val="right"/>
        <w:rPr>
          <w:b/>
        </w:rPr>
      </w:pPr>
      <w:r>
        <w:rPr>
          <w:rStyle w:val="a4"/>
          <w:rFonts w:ascii="Verdana" w:hAnsi="Verdana"/>
          <w:sz w:val="20"/>
          <w:szCs w:val="20"/>
        </w:rPr>
        <w:br w:type="page"/>
      </w:r>
      <w:r w:rsidRPr="00987890">
        <w:rPr>
          <w:b/>
        </w:rPr>
        <w:lastRenderedPageBreak/>
        <w:t>Приложение № 3</w:t>
      </w:r>
    </w:p>
    <w:p w:rsidR="007F463E" w:rsidRPr="00987890" w:rsidRDefault="007F463E" w:rsidP="007F463E">
      <w:pPr>
        <w:jc w:val="right"/>
        <w:rPr>
          <w:bCs/>
        </w:rPr>
      </w:pPr>
      <w:r w:rsidRPr="00987890">
        <w:t xml:space="preserve">К регламенту проведения открытого аукциона по продаже </w:t>
      </w:r>
      <w:r w:rsidR="00FE4FEF" w:rsidRPr="00987890">
        <w:t>имущества</w:t>
      </w:r>
      <w:r w:rsidRPr="00987890">
        <w:rPr>
          <w:bCs/>
        </w:rPr>
        <w:t>, составляющ</w:t>
      </w:r>
      <w:r w:rsidR="00FE4FEF" w:rsidRPr="00987890">
        <w:rPr>
          <w:bCs/>
        </w:rPr>
        <w:t>ег</w:t>
      </w:r>
      <w:r w:rsidRPr="00987890">
        <w:rPr>
          <w:bCs/>
        </w:rPr>
        <w:t xml:space="preserve">о </w:t>
      </w:r>
      <w:r w:rsidR="0096562F" w:rsidRPr="002325E1">
        <w:t xml:space="preserve">Закрытый паевой инвестиционный фонд недвижимости </w:t>
      </w:r>
      <w:r w:rsidR="00DD2BE8" w:rsidRPr="002325E1">
        <w:t>«</w:t>
      </w:r>
      <w:r w:rsidR="00DD2BE8">
        <w:t>Монтес Аури Маунтйен</w:t>
      </w:r>
      <w:r w:rsidR="00DD2BE8" w:rsidRPr="002325E1">
        <w:t xml:space="preserve">»  под управлением  Общества с ограниченной ответственностью «Управляющая компания </w:t>
      </w:r>
      <w:r w:rsidR="00DD2BE8">
        <w:t>«Монтес Аури</w:t>
      </w:r>
      <w:r w:rsidR="00DD2BE8" w:rsidRPr="002325E1">
        <w:t>»</w:t>
      </w:r>
      <w:r w:rsidR="00DD2BE8" w:rsidRPr="00987890">
        <w:t xml:space="preserve"> </w:t>
      </w:r>
      <w:r w:rsidR="009D4A77" w:rsidRPr="00987890">
        <w:t xml:space="preserve">(далее – Фонд), прекращение которого осуществляет специализированный депозитарий Фонда -  Закрытое акционерное общество «Первый Специализированный Депозитарий»   </w:t>
      </w:r>
      <w:r w:rsidRPr="00987890">
        <w:rPr>
          <w:bCs/>
        </w:rPr>
        <w:t>«</w:t>
      </w:r>
      <w:r w:rsidR="000079A6">
        <w:rPr>
          <w:bCs/>
        </w:rPr>
        <w:t>__</w:t>
      </w:r>
      <w:r w:rsidRPr="00987890">
        <w:rPr>
          <w:bCs/>
        </w:rPr>
        <w:t xml:space="preserve">» </w:t>
      </w:r>
      <w:r w:rsidR="000079A6">
        <w:rPr>
          <w:bCs/>
        </w:rPr>
        <w:t>__________</w:t>
      </w:r>
      <w:r w:rsidRPr="00987890">
        <w:rPr>
          <w:bCs/>
        </w:rPr>
        <w:t xml:space="preserve"> 201</w:t>
      </w:r>
      <w:r w:rsidR="005F6155">
        <w:rPr>
          <w:bCs/>
        </w:rPr>
        <w:t>7</w:t>
      </w:r>
      <w:r w:rsidRPr="00987890">
        <w:rPr>
          <w:bCs/>
        </w:rPr>
        <w:t xml:space="preserve"> г.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ДОГОВОР О ЗАДАТКЕ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b/>
          <w:color w:val="000000"/>
          <w:sz w:val="24"/>
          <w:szCs w:val="24"/>
        </w:rPr>
        <w:t>(форма)</w:t>
      </w:r>
    </w:p>
    <w:p w:rsidR="00144D7E" w:rsidRPr="00987890" w:rsidRDefault="00144D7E" w:rsidP="00EE6CAA">
      <w:pPr>
        <w:pStyle w:val="HTML"/>
        <w:spacing w:line="288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г.Москва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«___» __________ 20__ г.</w:t>
      </w:r>
    </w:p>
    <w:p w:rsidR="00144D7E" w:rsidRPr="00FF627B" w:rsidRDefault="009656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sz w:val="24"/>
          <w:szCs w:val="24"/>
        </w:rPr>
        <w:t>ЗАО «ПРСД» Д.У. Закрытым паевым инвестиционным фондом недвижимости «</w:t>
      </w:r>
      <w:r w:rsidR="00DD2BE8">
        <w:rPr>
          <w:rFonts w:ascii="Times New Roman" w:hAnsi="Times New Roman" w:cs="Times New Roman"/>
          <w:sz w:val="24"/>
          <w:szCs w:val="24"/>
        </w:rPr>
        <w:t>Монтес Аури Маунтейн</w:t>
      </w:r>
      <w:r w:rsidRPr="00FF627B">
        <w:rPr>
          <w:rFonts w:ascii="Times New Roman" w:hAnsi="Times New Roman" w:cs="Times New Roman"/>
          <w:sz w:val="24"/>
          <w:szCs w:val="24"/>
        </w:rPr>
        <w:t>»</w:t>
      </w:r>
      <w:r w:rsidR="00DD2BE8">
        <w:rPr>
          <w:rFonts w:ascii="Times New Roman" w:hAnsi="Times New Roman" w:cs="Times New Roman"/>
          <w:sz w:val="24"/>
          <w:szCs w:val="24"/>
        </w:rPr>
        <w:t xml:space="preserve">, </w:t>
      </w:r>
      <w:r w:rsidR="00144D7E" w:rsidRPr="00FF627B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</w:t>
      </w:r>
      <w:r w:rsidR="00DD2BE8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627B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(далее – «Организатор торгов») и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(полное  наименование юридического лица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или фамилия, имя, отчество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лице 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(должность, фамилия, имя, отчество представителя юридического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лица или фамилия, имя, отчество представителя физического лица)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действующего на основании 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(устав, положение, доверенность)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(далее - Участник), заключили настоящий договор о нижеследующем: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1. Участник  для  участия   в   аукционе   по   продаже   ___________________________________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обязуется перечислить в срок не позднее «___»__________ 20_ года на счет Организатора торгов: ______________________________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в 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 г. Москва. к/с №_______________в </w:t>
      </w:r>
      <w:r w:rsidR="009D4A77" w:rsidRPr="00987890">
        <w:rPr>
          <w:rFonts w:ascii="Times New Roman" w:hAnsi="Times New Roman" w:cs="Times New Roman"/>
          <w:sz w:val="24"/>
          <w:szCs w:val="24"/>
        </w:rPr>
        <w:t>______________</w:t>
      </w:r>
      <w:r w:rsidRPr="00987890">
        <w:rPr>
          <w:rFonts w:ascii="Times New Roman" w:hAnsi="Times New Roman" w:cs="Times New Roman"/>
          <w:sz w:val="24"/>
          <w:szCs w:val="24"/>
        </w:rPr>
        <w:t xml:space="preserve">;  БИК _________; Получатель </w:t>
      </w:r>
      <w:r w:rsidR="009D4A77" w:rsidRPr="00987890">
        <w:rPr>
          <w:rFonts w:ascii="Times New Roman" w:hAnsi="Times New Roman" w:cs="Times New Roman"/>
          <w:sz w:val="24"/>
          <w:szCs w:val="24"/>
        </w:rPr>
        <w:t>ЗАО «ПРСД»</w:t>
      </w:r>
      <w:r w:rsidRPr="00987890">
        <w:rPr>
          <w:rFonts w:ascii="Times New Roman" w:hAnsi="Times New Roman" w:cs="Times New Roman"/>
          <w:sz w:val="24"/>
          <w:szCs w:val="24"/>
        </w:rPr>
        <w:t xml:space="preserve"> ИНН _______; КПП ___________; ОГРН _____________ </w:t>
      </w:r>
    </w:p>
    <w:p w:rsidR="00144D7E" w:rsidRPr="00987890" w:rsidRDefault="00144D7E" w:rsidP="00F87F7F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задаток в сумме _____________________________________________  ______________________</w:t>
      </w:r>
    </w:p>
    <w:p w:rsidR="00144D7E" w:rsidRPr="00987890" w:rsidRDefault="00144D7E" w:rsidP="00F87F7F">
      <w:pPr>
        <w:pStyle w:val="HTML"/>
        <w:spacing w:line="288" w:lineRule="atLeast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(сумма цифрами и прописью)                                                                                (валюта задатка)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определенной исходя  из  установленного  в  извещении о проведении аукциона размера задатка.</w:t>
      </w:r>
    </w:p>
    <w:p w:rsidR="0024102F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2. Аукцион по продаже __________________________________, состоится «__» _________  20__года. в __ часов __ минут по адресу: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Задаток, указанный в пункте 1 настоящего договора, вносится Участником в качестве  обеспечения  исполнения  им  обязательств  по Договору купли-продажи _________________________ с Организатором торгов,  которые могут возникнуть у Участника, если он выиграет торги по всем или отдельным заявленным лотам.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 непоступления  задатка  на  счет  Организатора торгов  в  срок, установленный  в  пункте 1 настоящего   договора, обязательства Участника   по   внесению   задатка  считаются  неисполненными,  что признается отказом Участника от участия в аукционе.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Организатор торгов возвращает задаток Участнику на счет 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(реквизиты счета,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___________________________________________________________________________________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 в следующем порядке: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            наименование банка)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Участнику, не  допущенному к участию в аукционе, - в течение 5 рабочих дней со дня  подписания аукционной комиссией  протокола об отказе в допуске к участию в аукционе;</w:t>
      </w:r>
    </w:p>
    <w:p w:rsidR="00144D7E" w:rsidRPr="00987890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Участнику, отказавшемуся от участия в аукционе, - в течение 5 рабочих дней с даты регистрации Организатором торгов  в журнале приема документов на участие в аукционе </w:t>
      </w:r>
    </w:p>
    <w:p w:rsidR="00144D7E" w:rsidRDefault="00144D7E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неявки Участника на торги - в течение 5 рабочих </w:t>
      </w:r>
      <w:r w:rsidR="00342DC1">
        <w:rPr>
          <w:rFonts w:ascii="Times New Roman" w:hAnsi="Times New Roman" w:cs="Times New Roman"/>
          <w:color w:val="000000"/>
          <w:sz w:val="24"/>
          <w:szCs w:val="24"/>
        </w:rPr>
        <w:t>дней со дня проведения аукциона;</w:t>
      </w:r>
    </w:p>
    <w:p w:rsidR="00342DC1" w:rsidRPr="00987890" w:rsidRDefault="00342DC1" w:rsidP="000D2B85">
      <w:pPr>
        <w:pStyle w:val="HTML"/>
        <w:numPr>
          <w:ilvl w:val="0"/>
          <w:numId w:val="9"/>
        </w:numPr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Победителю торгов, в случае</w:t>
      </w:r>
      <w:r w:rsidRPr="00342DC1">
        <w:t xml:space="preserve"> </w:t>
      </w:r>
      <w:r w:rsidRPr="00342DC1">
        <w:rPr>
          <w:rFonts w:ascii="Times New Roman" w:hAnsi="Times New Roman" w:cs="Times New Roman"/>
          <w:color w:val="000000"/>
          <w:sz w:val="24"/>
          <w:szCs w:val="24"/>
        </w:rPr>
        <w:t>согласия субъекта Российской Федерации, муниципального образования на приобретение лота (земельного участка) по установленной на торгах цене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Участнику, выигравшему торги по всем или отдельным заявленным лотам и подписавшему с  Организатором торгов Договор купли-продажи______________________, задаток учитывается при окончательных расчетах по данному договору.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В случае, если Участник выиграет торги не по всем, а по отдельным заявленным лотам и  внесенный  им задаток превысит цену продажи лота (лотов), по которому Участник  выиграет  торги,  при окончательных расчетах в соответствии с договором _________________ Участнику учитывается часть задатка в сумме, равной цене продажи акций, а остальная часть задатка возвращается Участнику в течение 5 рабочих дней с даты заключения  с ним Договора ________________________________.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Участник, выигравший торги по всем или отдельным заявленным лотам, утрачивает внесенный им задаток в случае уклонения: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ab/>
        <w:t>от подписания  в  установленные  сроки  Договора  купли-продажи____________________________ с Организатором торгов.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  случае уклонения Организатора торгов от заключения Договора______________________  Участнику возвращается задаток в двойном размере.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вступает в силу с момента его подписания Организатором торгов и Участником.</w:t>
      </w:r>
    </w:p>
    <w:p w:rsidR="00144D7E" w:rsidRPr="00987890" w:rsidRDefault="0024102F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="00144D7E" w:rsidRPr="00987890">
        <w:rPr>
          <w:rFonts w:ascii="Times New Roman" w:hAnsi="Times New Roman" w:cs="Times New Roman"/>
          <w:color w:val="000000"/>
          <w:sz w:val="24"/>
          <w:szCs w:val="24"/>
        </w:rPr>
        <w:t>. Все изменения и дополнения в настоящий договор действительны лишь в случае, если они совершены в письменной форме и подписаны уполномоченными представителями сторон.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Взаимоотношения и ответственность сторон, не оговоренные в настоящем договоре, регулируются действующим законодательством.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Споры, вытекающие из настоящего договора, не урегулированные путем переговоров,  подлежат  рассмотрению в судах в порядке, предусмотренном законодательством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. Настоящий договор составлен в двух экземплярах, имеющих одинаковую юридическую силу, один из которых остается у Организатора торгов, второй - передается Участнику.</w:t>
      </w:r>
    </w:p>
    <w:p w:rsidR="00144D7E" w:rsidRPr="00987890" w:rsidRDefault="00144D7E" w:rsidP="00EE6CAA">
      <w:pPr>
        <w:pStyle w:val="HTML"/>
        <w:spacing w:line="288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8789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4102F" w:rsidRPr="00987890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987890">
        <w:rPr>
          <w:rFonts w:ascii="Times New Roman" w:hAnsi="Times New Roman" w:cs="Times New Roman"/>
          <w:color w:val="000000"/>
          <w:sz w:val="24"/>
          <w:szCs w:val="24"/>
        </w:rPr>
        <w:t>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74"/>
        <w:gridCol w:w="2320"/>
        <w:gridCol w:w="1108"/>
        <w:gridCol w:w="3986"/>
      </w:tblGrid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145428">
        <w:trPr>
          <w:trHeight w:hRule="exact" w:val="609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Фирменное наименование</w:t>
            </w:r>
          </w:p>
        </w:tc>
        <w:tc>
          <w:tcPr>
            <w:tcW w:w="3686" w:type="dxa"/>
            <w:gridSpan w:val="2"/>
          </w:tcPr>
          <w:p w:rsidR="00144D7E" w:rsidRPr="00987890" w:rsidRDefault="0050459F" w:rsidP="00FE4FEF">
            <w:pPr>
              <w:spacing w:after="360" w:line="312" w:lineRule="atLeast"/>
            </w:pPr>
            <w:r w:rsidRPr="00987890">
              <w:t>ЗАО «ПРСД»</w:t>
            </w: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Адрес местонахождения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ОГРН, ИНН/КПП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р/с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81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Наименование Банка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lastRenderedPageBreak/>
              <w:t>к/с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2518" w:type="dxa"/>
          </w:tcPr>
          <w:p w:rsidR="00144D7E" w:rsidRPr="00987890" w:rsidRDefault="00144D7E" w:rsidP="00C66BD1">
            <w:pPr>
              <w:spacing w:after="360" w:line="312" w:lineRule="atLeast"/>
              <w:rPr>
                <w:b/>
              </w:rPr>
            </w:pPr>
            <w:r w:rsidRPr="00987890">
              <w:rPr>
                <w:b/>
              </w:rPr>
              <w:t>БИК</w:t>
            </w:r>
          </w:p>
        </w:tc>
        <w:tc>
          <w:tcPr>
            <w:tcW w:w="3686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  <w:tc>
          <w:tcPr>
            <w:tcW w:w="3984" w:type="dxa"/>
          </w:tcPr>
          <w:p w:rsidR="00144D7E" w:rsidRPr="00987890" w:rsidRDefault="00144D7E" w:rsidP="00C66BD1">
            <w:pPr>
              <w:spacing w:after="360" w:line="312" w:lineRule="atLeast"/>
            </w:pPr>
          </w:p>
        </w:tc>
      </w:tr>
      <w:tr w:rsidR="00144D7E" w:rsidRPr="00987890" w:rsidTr="00C66BD1">
        <w:trPr>
          <w:trHeight w:hRule="exact" w:val="340"/>
        </w:trPr>
        <w:tc>
          <w:tcPr>
            <w:tcW w:w="10188" w:type="dxa"/>
            <w:gridSpan w:val="4"/>
            <w:tcBorders>
              <w:left w:val="nil"/>
              <w:right w:val="nil"/>
            </w:tcBorders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Подписи сторон</w:t>
            </w:r>
          </w:p>
        </w:tc>
      </w:tr>
      <w:tr w:rsidR="00144D7E" w:rsidRPr="00987890" w:rsidTr="00C66BD1">
        <w:trPr>
          <w:trHeight w:hRule="exact" w:val="34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Организатор торгов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  <w:jc w:val="center"/>
              <w:rPr>
                <w:b/>
              </w:rPr>
            </w:pPr>
            <w:r w:rsidRPr="00987890">
              <w:rPr>
                <w:b/>
              </w:rPr>
              <w:t>Участник торгов</w:t>
            </w:r>
          </w:p>
        </w:tc>
      </w:tr>
      <w:tr w:rsidR="00144D7E" w:rsidRPr="00987890" w:rsidTr="00C66BD1">
        <w:trPr>
          <w:trHeight w:hRule="exact" w:val="1130"/>
        </w:trPr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  <w:tc>
          <w:tcPr>
            <w:tcW w:w="5094" w:type="dxa"/>
            <w:gridSpan w:val="2"/>
          </w:tcPr>
          <w:p w:rsidR="00144D7E" w:rsidRPr="00987890" w:rsidRDefault="00144D7E" w:rsidP="00C66BD1">
            <w:pPr>
              <w:spacing w:after="360" w:line="312" w:lineRule="atLeast"/>
            </w:pPr>
          </w:p>
          <w:p w:rsidR="00144D7E" w:rsidRPr="00987890" w:rsidRDefault="00144D7E" w:rsidP="00C66BD1">
            <w:pPr>
              <w:spacing w:after="360" w:line="312" w:lineRule="atLeast"/>
            </w:pPr>
            <w:r w:rsidRPr="00987890">
              <w:t>_________________________/______________________/</w:t>
            </w:r>
          </w:p>
        </w:tc>
      </w:tr>
    </w:tbl>
    <w:p w:rsidR="00144D7E" w:rsidRPr="00987890" w:rsidRDefault="00144D7E" w:rsidP="00675DE6">
      <w:pPr>
        <w:spacing w:after="360" w:line="312" w:lineRule="atLeast"/>
      </w:pPr>
    </w:p>
    <w:sectPr w:rsidR="00144D7E" w:rsidRPr="00987890" w:rsidSect="00A54D33">
      <w:footerReference w:type="default" r:id="rId8"/>
      <w:pgSz w:w="12240" w:h="15840"/>
      <w:pgMar w:top="1134" w:right="1134" w:bottom="567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891" w:rsidRDefault="00E84891" w:rsidP="006A4405">
      <w:r>
        <w:separator/>
      </w:r>
    </w:p>
  </w:endnote>
  <w:endnote w:type="continuationSeparator" w:id="0">
    <w:p w:rsidR="00E84891" w:rsidRDefault="00E84891" w:rsidP="006A44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3" w:rsidRDefault="00AA6FE4">
    <w:pPr>
      <w:pStyle w:val="af"/>
      <w:jc w:val="right"/>
    </w:pPr>
    <w:fldSimple w:instr=" PAGE   \* MERGEFORMAT ">
      <w:r w:rsidR="00692467">
        <w:rPr>
          <w:noProof/>
        </w:rPr>
        <w:t>1</w:t>
      </w:r>
    </w:fldSimple>
  </w:p>
  <w:p w:rsidR="00320F43" w:rsidRDefault="00320F43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891" w:rsidRDefault="00E84891" w:rsidP="006A4405">
      <w:r>
        <w:separator/>
      </w:r>
    </w:p>
  </w:footnote>
  <w:footnote w:type="continuationSeparator" w:id="0">
    <w:p w:rsidR="00E84891" w:rsidRDefault="00E84891" w:rsidP="006A44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156"/>
    <w:multiLevelType w:val="hybridMultilevel"/>
    <w:tmpl w:val="EAC2BDDA"/>
    <w:lvl w:ilvl="0" w:tplc="3914FCF0">
      <w:start w:val="1"/>
      <w:numFmt w:val="decimal"/>
      <w:lvlText w:val="5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01FD3"/>
    <w:multiLevelType w:val="hybridMultilevel"/>
    <w:tmpl w:val="ECCE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7B32D9"/>
    <w:multiLevelType w:val="hybridMultilevel"/>
    <w:tmpl w:val="CC54371E"/>
    <w:lvl w:ilvl="0" w:tplc="A7C6FBD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4">
    <w:nsid w:val="104D7B4A"/>
    <w:multiLevelType w:val="hybridMultilevel"/>
    <w:tmpl w:val="1AEC21B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abstractNum w:abstractNumId="5">
    <w:nsid w:val="11D709B5"/>
    <w:multiLevelType w:val="hybridMultilevel"/>
    <w:tmpl w:val="C0005B12"/>
    <w:lvl w:ilvl="0" w:tplc="197E8054">
      <w:start w:val="1"/>
      <w:numFmt w:val="decimal"/>
      <w:lvlText w:val="5.4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A53513"/>
    <w:multiLevelType w:val="hybridMultilevel"/>
    <w:tmpl w:val="C64839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40C24"/>
    <w:multiLevelType w:val="hybridMultilevel"/>
    <w:tmpl w:val="C98A45A8"/>
    <w:lvl w:ilvl="0" w:tplc="3914FCF0">
      <w:start w:val="1"/>
      <w:numFmt w:val="decimal"/>
      <w:lvlText w:val="5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6F42FF"/>
    <w:multiLevelType w:val="hybridMultilevel"/>
    <w:tmpl w:val="46685794"/>
    <w:lvl w:ilvl="0" w:tplc="2FD0A4E2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713058"/>
    <w:multiLevelType w:val="hybridMultilevel"/>
    <w:tmpl w:val="A266A1A0"/>
    <w:lvl w:ilvl="0" w:tplc="FF5633E0">
      <w:start w:val="1"/>
      <w:numFmt w:val="decimal"/>
      <w:lvlText w:val="5.1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159577D"/>
    <w:multiLevelType w:val="hybridMultilevel"/>
    <w:tmpl w:val="CBF2B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971D2A"/>
    <w:multiLevelType w:val="hybridMultilevel"/>
    <w:tmpl w:val="7932E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908"/>
        </w:tabs>
        <w:ind w:left="908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>
    <w:nsid w:val="335038AC"/>
    <w:multiLevelType w:val="hybridMultilevel"/>
    <w:tmpl w:val="D63EAD70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4">
    <w:nsid w:val="340F6399"/>
    <w:multiLevelType w:val="hybridMultilevel"/>
    <w:tmpl w:val="0612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C45DD"/>
    <w:multiLevelType w:val="hybridMultilevel"/>
    <w:tmpl w:val="F4F4D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5E4854"/>
    <w:multiLevelType w:val="hybridMultilevel"/>
    <w:tmpl w:val="F4446806"/>
    <w:lvl w:ilvl="0" w:tplc="369435F2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3A3A0A4F"/>
    <w:multiLevelType w:val="multilevel"/>
    <w:tmpl w:val="365496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908"/>
        </w:tabs>
        <w:ind w:left="908" w:hanging="5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D8D7EC0"/>
    <w:multiLevelType w:val="hybridMultilevel"/>
    <w:tmpl w:val="BE160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14344C"/>
    <w:multiLevelType w:val="hybridMultilevel"/>
    <w:tmpl w:val="A5D21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C205A3"/>
    <w:multiLevelType w:val="hybridMultilevel"/>
    <w:tmpl w:val="985C8BB6"/>
    <w:lvl w:ilvl="0" w:tplc="467EE362">
      <w:start w:val="1"/>
      <w:numFmt w:val="decimal"/>
      <w:lvlText w:val="5.2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9476821"/>
    <w:multiLevelType w:val="hybridMultilevel"/>
    <w:tmpl w:val="22268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770C10"/>
    <w:multiLevelType w:val="hybridMultilevel"/>
    <w:tmpl w:val="7C649AF4"/>
    <w:lvl w:ilvl="0" w:tplc="279AA768">
      <w:start w:val="1"/>
      <w:numFmt w:val="decimal"/>
      <w:lvlText w:val="5.5.%1."/>
      <w:lvlJc w:val="left"/>
      <w:pPr>
        <w:tabs>
          <w:tab w:val="num" w:pos="680"/>
        </w:tabs>
        <w:ind w:left="0" w:firstLine="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B91EFE"/>
    <w:multiLevelType w:val="hybridMultilevel"/>
    <w:tmpl w:val="5A7230B0"/>
    <w:lvl w:ilvl="0" w:tplc="0419000B">
      <w:start w:val="1"/>
      <w:numFmt w:val="bullet"/>
      <w:lvlText w:val=""/>
      <w:lvlJc w:val="left"/>
      <w:pPr>
        <w:ind w:left="16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24">
    <w:nsid w:val="50F05436"/>
    <w:multiLevelType w:val="hybridMultilevel"/>
    <w:tmpl w:val="DA905696"/>
    <w:lvl w:ilvl="0" w:tplc="B70CF46E">
      <w:start w:val="1"/>
      <w:numFmt w:val="decimal"/>
      <w:lvlText w:val="%1."/>
      <w:lvlJc w:val="left"/>
      <w:pPr>
        <w:ind w:left="1931" w:hanging="10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51E50B98"/>
    <w:multiLevelType w:val="hybridMultilevel"/>
    <w:tmpl w:val="BD481F9C"/>
    <w:lvl w:ilvl="0" w:tplc="C0D8CFC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6">
    <w:nsid w:val="5ADC689E"/>
    <w:multiLevelType w:val="hybridMultilevel"/>
    <w:tmpl w:val="A5A0549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5B62161D"/>
    <w:multiLevelType w:val="hybridMultilevel"/>
    <w:tmpl w:val="A9A82916"/>
    <w:lvl w:ilvl="0" w:tplc="91725C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D614BA"/>
    <w:multiLevelType w:val="hybridMultilevel"/>
    <w:tmpl w:val="02F27DB2"/>
    <w:lvl w:ilvl="0" w:tplc="24BE0FC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9">
    <w:nsid w:val="63BD1C9E"/>
    <w:multiLevelType w:val="hybridMultilevel"/>
    <w:tmpl w:val="BE425D14"/>
    <w:lvl w:ilvl="0" w:tplc="F4F4FBE8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30">
    <w:nsid w:val="69163041"/>
    <w:multiLevelType w:val="hybridMultilevel"/>
    <w:tmpl w:val="4EC8C66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69C27A4F"/>
    <w:multiLevelType w:val="hybridMultilevel"/>
    <w:tmpl w:val="55B443F4"/>
    <w:lvl w:ilvl="0" w:tplc="38D6D08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2">
    <w:nsid w:val="6AA80612"/>
    <w:multiLevelType w:val="hybridMultilevel"/>
    <w:tmpl w:val="1848D5A4"/>
    <w:lvl w:ilvl="0" w:tplc="04190001">
      <w:start w:val="1"/>
      <w:numFmt w:val="bullet"/>
      <w:lvlText w:val=""/>
      <w:lvlJc w:val="left"/>
      <w:pPr>
        <w:ind w:left="16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8" w:hanging="360"/>
      </w:pPr>
      <w:rPr>
        <w:rFonts w:ascii="Wingdings" w:hAnsi="Wingdings" w:hint="default"/>
      </w:rPr>
    </w:lvl>
  </w:abstractNum>
  <w:abstractNum w:abstractNumId="33">
    <w:nsid w:val="73305753"/>
    <w:multiLevelType w:val="hybridMultilevel"/>
    <w:tmpl w:val="97ECBD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E4FB7"/>
    <w:multiLevelType w:val="hybridMultilevel"/>
    <w:tmpl w:val="DF5A0E40"/>
    <w:lvl w:ilvl="0" w:tplc="04190001">
      <w:start w:val="1"/>
      <w:numFmt w:val="bullet"/>
      <w:lvlText w:val="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782"/>
        </w:tabs>
        <w:ind w:left="27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02"/>
        </w:tabs>
        <w:ind w:left="35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22"/>
        </w:tabs>
        <w:ind w:left="42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942"/>
        </w:tabs>
        <w:ind w:left="49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662"/>
        </w:tabs>
        <w:ind w:left="56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382"/>
        </w:tabs>
        <w:ind w:left="63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02"/>
        </w:tabs>
        <w:ind w:left="71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22"/>
        </w:tabs>
        <w:ind w:left="7822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4"/>
  </w:num>
  <w:num w:numId="3">
    <w:abstractNumId w:val="4"/>
  </w:num>
  <w:num w:numId="4">
    <w:abstractNumId w:val="26"/>
  </w:num>
  <w:num w:numId="5">
    <w:abstractNumId w:val="30"/>
  </w:num>
  <w:num w:numId="6">
    <w:abstractNumId w:val="6"/>
  </w:num>
  <w:num w:numId="7">
    <w:abstractNumId w:val="23"/>
  </w:num>
  <w:num w:numId="8">
    <w:abstractNumId w:val="32"/>
  </w:num>
  <w:num w:numId="9">
    <w:abstractNumId w:val="33"/>
  </w:num>
  <w:num w:numId="10">
    <w:abstractNumId w:val="1"/>
  </w:num>
  <w:num w:numId="11">
    <w:abstractNumId w:val="17"/>
  </w:num>
  <w:num w:numId="12">
    <w:abstractNumId w:val="27"/>
  </w:num>
  <w:num w:numId="13">
    <w:abstractNumId w:val="18"/>
  </w:num>
  <w:num w:numId="14">
    <w:abstractNumId w:val="11"/>
  </w:num>
  <w:num w:numId="15">
    <w:abstractNumId w:val="14"/>
  </w:num>
  <w:num w:numId="16">
    <w:abstractNumId w:val="2"/>
  </w:num>
  <w:num w:numId="17">
    <w:abstractNumId w:val="15"/>
  </w:num>
  <w:num w:numId="18">
    <w:abstractNumId w:val="13"/>
  </w:num>
  <w:num w:numId="19">
    <w:abstractNumId w:val="21"/>
  </w:num>
  <w:num w:numId="20">
    <w:abstractNumId w:val="31"/>
  </w:num>
  <w:num w:numId="21">
    <w:abstractNumId w:val="16"/>
  </w:num>
  <w:num w:numId="22">
    <w:abstractNumId w:val="25"/>
  </w:num>
  <w:num w:numId="23">
    <w:abstractNumId w:val="3"/>
  </w:num>
  <w:num w:numId="24">
    <w:abstractNumId w:val="28"/>
  </w:num>
  <w:num w:numId="25">
    <w:abstractNumId w:val="9"/>
  </w:num>
  <w:num w:numId="26">
    <w:abstractNumId w:val="20"/>
  </w:num>
  <w:num w:numId="27">
    <w:abstractNumId w:val="5"/>
  </w:num>
  <w:num w:numId="28">
    <w:abstractNumId w:val="22"/>
  </w:num>
  <w:num w:numId="29">
    <w:abstractNumId w:val="8"/>
  </w:num>
  <w:num w:numId="30">
    <w:abstractNumId w:val="19"/>
  </w:num>
  <w:num w:numId="31">
    <w:abstractNumId w:val="24"/>
  </w:num>
  <w:num w:numId="32">
    <w:abstractNumId w:val="29"/>
  </w:num>
  <w:num w:numId="33">
    <w:abstractNumId w:val="7"/>
  </w:num>
  <w:num w:numId="34">
    <w:abstractNumId w:val="0"/>
  </w:num>
  <w:num w:numId="35">
    <w:abstractNumId w:val="10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423B"/>
    <w:rsid w:val="000079A6"/>
    <w:rsid w:val="00017970"/>
    <w:rsid w:val="00022AB7"/>
    <w:rsid w:val="000373A6"/>
    <w:rsid w:val="00052110"/>
    <w:rsid w:val="000751B9"/>
    <w:rsid w:val="00080082"/>
    <w:rsid w:val="0009011B"/>
    <w:rsid w:val="00091C20"/>
    <w:rsid w:val="000B3AEA"/>
    <w:rsid w:val="000C00E2"/>
    <w:rsid w:val="000D1436"/>
    <w:rsid w:val="000D154A"/>
    <w:rsid w:val="000D2B85"/>
    <w:rsid w:val="000D4E37"/>
    <w:rsid w:val="000E7A1E"/>
    <w:rsid w:val="00115E81"/>
    <w:rsid w:val="00122783"/>
    <w:rsid w:val="001372B1"/>
    <w:rsid w:val="0013773C"/>
    <w:rsid w:val="00144D7E"/>
    <w:rsid w:val="00145428"/>
    <w:rsid w:val="00150F6B"/>
    <w:rsid w:val="0015176F"/>
    <w:rsid w:val="00153618"/>
    <w:rsid w:val="00162546"/>
    <w:rsid w:val="00166C03"/>
    <w:rsid w:val="001B44C8"/>
    <w:rsid w:val="001C153C"/>
    <w:rsid w:val="001F6BF0"/>
    <w:rsid w:val="0021075E"/>
    <w:rsid w:val="0021251B"/>
    <w:rsid w:val="002325E1"/>
    <w:rsid w:val="002328D1"/>
    <w:rsid w:val="0024102F"/>
    <w:rsid w:val="00266669"/>
    <w:rsid w:val="00272229"/>
    <w:rsid w:val="0028009E"/>
    <w:rsid w:val="002946CB"/>
    <w:rsid w:val="002C31DC"/>
    <w:rsid w:val="002C6388"/>
    <w:rsid w:val="002D56DA"/>
    <w:rsid w:val="002D58C6"/>
    <w:rsid w:val="002E327B"/>
    <w:rsid w:val="00320F43"/>
    <w:rsid w:val="0032348F"/>
    <w:rsid w:val="00342DC1"/>
    <w:rsid w:val="00346782"/>
    <w:rsid w:val="00360C87"/>
    <w:rsid w:val="003615FB"/>
    <w:rsid w:val="0036223C"/>
    <w:rsid w:val="003625EC"/>
    <w:rsid w:val="003764D9"/>
    <w:rsid w:val="003778F1"/>
    <w:rsid w:val="00385307"/>
    <w:rsid w:val="003B61E5"/>
    <w:rsid w:val="003B7F5F"/>
    <w:rsid w:val="003C3E22"/>
    <w:rsid w:val="003C5C8F"/>
    <w:rsid w:val="003D1C30"/>
    <w:rsid w:val="003D2F97"/>
    <w:rsid w:val="003D6B74"/>
    <w:rsid w:val="003F2B96"/>
    <w:rsid w:val="00420F66"/>
    <w:rsid w:val="0043423B"/>
    <w:rsid w:val="004457EB"/>
    <w:rsid w:val="004604FE"/>
    <w:rsid w:val="00471F35"/>
    <w:rsid w:val="00477EC2"/>
    <w:rsid w:val="004803C5"/>
    <w:rsid w:val="004B0337"/>
    <w:rsid w:val="004D5160"/>
    <w:rsid w:val="004D7393"/>
    <w:rsid w:val="004F59F4"/>
    <w:rsid w:val="0050459F"/>
    <w:rsid w:val="005104BE"/>
    <w:rsid w:val="0055292F"/>
    <w:rsid w:val="00564271"/>
    <w:rsid w:val="005D0CEC"/>
    <w:rsid w:val="005F6155"/>
    <w:rsid w:val="00600F4E"/>
    <w:rsid w:val="00602BA4"/>
    <w:rsid w:val="006139E3"/>
    <w:rsid w:val="00616FD2"/>
    <w:rsid w:val="006315D4"/>
    <w:rsid w:val="00647D9D"/>
    <w:rsid w:val="006515BD"/>
    <w:rsid w:val="0065257F"/>
    <w:rsid w:val="006709F6"/>
    <w:rsid w:val="00675DE6"/>
    <w:rsid w:val="0068579A"/>
    <w:rsid w:val="00691E69"/>
    <w:rsid w:val="00692467"/>
    <w:rsid w:val="006A242C"/>
    <w:rsid w:val="006A4405"/>
    <w:rsid w:val="006B384A"/>
    <w:rsid w:val="006C1CA6"/>
    <w:rsid w:val="006C2281"/>
    <w:rsid w:val="006D36DF"/>
    <w:rsid w:val="006D3BBF"/>
    <w:rsid w:val="006E0284"/>
    <w:rsid w:val="006E4521"/>
    <w:rsid w:val="00745BD2"/>
    <w:rsid w:val="00753611"/>
    <w:rsid w:val="0075399E"/>
    <w:rsid w:val="00756105"/>
    <w:rsid w:val="007711A2"/>
    <w:rsid w:val="0079643D"/>
    <w:rsid w:val="007C75BE"/>
    <w:rsid w:val="007E20DA"/>
    <w:rsid w:val="007E4699"/>
    <w:rsid w:val="007F2B48"/>
    <w:rsid w:val="007F463E"/>
    <w:rsid w:val="00801061"/>
    <w:rsid w:val="0082724D"/>
    <w:rsid w:val="008508F7"/>
    <w:rsid w:val="00856266"/>
    <w:rsid w:val="00883F58"/>
    <w:rsid w:val="00892745"/>
    <w:rsid w:val="008D6AE7"/>
    <w:rsid w:val="009434E0"/>
    <w:rsid w:val="00947E1A"/>
    <w:rsid w:val="00961D91"/>
    <w:rsid w:val="0096388A"/>
    <w:rsid w:val="0096562F"/>
    <w:rsid w:val="009828C6"/>
    <w:rsid w:val="00982D02"/>
    <w:rsid w:val="00987890"/>
    <w:rsid w:val="00996B7E"/>
    <w:rsid w:val="009A16D7"/>
    <w:rsid w:val="009A2415"/>
    <w:rsid w:val="009B2463"/>
    <w:rsid w:val="009D4A77"/>
    <w:rsid w:val="009E3204"/>
    <w:rsid w:val="00A120AD"/>
    <w:rsid w:val="00A2527B"/>
    <w:rsid w:val="00A30EA0"/>
    <w:rsid w:val="00A47213"/>
    <w:rsid w:val="00A54D33"/>
    <w:rsid w:val="00A85096"/>
    <w:rsid w:val="00A8777B"/>
    <w:rsid w:val="00A879AA"/>
    <w:rsid w:val="00A93421"/>
    <w:rsid w:val="00AA6FE4"/>
    <w:rsid w:val="00AD3050"/>
    <w:rsid w:val="00B05045"/>
    <w:rsid w:val="00B057F8"/>
    <w:rsid w:val="00B25B6A"/>
    <w:rsid w:val="00B3433C"/>
    <w:rsid w:val="00B425DB"/>
    <w:rsid w:val="00B42C4B"/>
    <w:rsid w:val="00B5522E"/>
    <w:rsid w:val="00B56015"/>
    <w:rsid w:val="00B57825"/>
    <w:rsid w:val="00B71EAA"/>
    <w:rsid w:val="00B9562E"/>
    <w:rsid w:val="00B95BA7"/>
    <w:rsid w:val="00BA5928"/>
    <w:rsid w:val="00BA5A59"/>
    <w:rsid w:val="00BD0A27"/>
    <w:rsid w:val="00BF54D7"/>
    <w:rsid w:val="00C1394F"/>
    <w:rsid w:val="00C32707"/>
    <w:rsid w:val="00C44D67"/>
    <w:rsid w:val="00C47B42"/>
    <w:rsid w:val="00C55083"/>
    <w:rsid w:val="00C66BD1"/>
    <w:rsid w:val="00C74BCB"/>
    <w:rsid w:val="00C836F2"/>
    <w:rsid w:val="00C8708E"/>
    <w:rsid w:val="00C90F6A"/>
    <w:rsid w:val="00CA4C31"/>
    <w:rsid w:val="00CC7797"/>
    <w:rsid w:val="00CE6DE4"/>
    <w:rsid w:val="00CF511E"/>
    <w:rsid w:val="00D131C1"/>
    <w:rsid w:val="00D15DDE"/>
    <w:rsid w:val="00D16316"/>
    <w:rsid w:val="00D32184"/>
    <w:rsid w:val="00D33DE9"/>
    <w:rsid w:val="00D477DB"/>
    <w:rsid w:val="00D74EC4"/>
    <w:rsid w:val="00D8532F"/>
    <w:rsid w:val="00D87695"/>
    <w:rsid w:val="00D944EC"/>
    <w:rsid w:val="00DA1AB0"/>
    <w:rsid w:val="00DB1ECA"/>
    <w:rsid w:val="00DC0A9C"/>
    <w:rsid w:val="00DD2BE8"/>
    <w:rsid w:val="00DD59B6"/>
    <w:rsid w:val="00E0385A"/>
    <w:rsid w:val="00E11D7F"/>
    <w:rsid w:val="00E34ABE"/>
    <w:rsid w:val="00E4410F"/>
    <w:rsid w:val="00E53461"/>
    <w:rsid w:val="00E84891"/>
    <w:rsid w:val="00EC1237"/>
    <w:rsid w:val="00EE3C1B"/>
    <w:rsid w:val="00EE6CAA"/>
    <w:rsid w:val="00EE705D"/>
    <w:rsid w:val="00F31F79"/>
    <w:rsid w:val="00F3243D"/>
    <w:rsid w:val="00F37E1B"/>
    <w:rsid w:val="00F60D67"/>
    <w:rsid w:val="00F64512"/>
    <w:rsid w:val="00F826A8"/>
    <w:rsid w:val="00F83ACE"/>
    <w:rsid w:val="00F87F7F"/>
    <w:rsid w:val="00F90A21"/>
    <w:rsid w:val="00FC5EE1"/>
    <w:rsid w:val="00FD1641"/>
    <w:rsid w:val="00FD3EC4"/>
    <w:rsid w:val="00FD5F14"/>
    <w:rsid w:val="00FD71D2"/>
    <w:rsid w:val="00FE4FEF"/>
    <w:rsid w:val="00FE64B4"/>
    <w:rsid w:val="00FF6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qFormat="1"/>
    <w:lsdException w:name="Subtitle" w:locked="1" w:qFormat="1"/>
    <w:lsdException w:name="Strong" w:locked="1" w:uiPriority="22" w:qFormat="1"/>
    <w:lsdException w:name="Emphasis" w:locked="1" w:qFormat="1"/>
    <w:lsdException w:name="No List" w:uiPriority="99"/>
    <w:lsdException w:name="Balloon Tex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724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6C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82724D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2724D"/>
    <w:pPr>
      <w:keepNext/>
      <w:widowControl w:val="0"/>
      <w:autoSpaceDE w:val="0"/>
      <w:autoSpaceDN w:val="0"/>
      <w:adjustRightInd w:val="0"/>
      <w:ind w:left="4395"/>
      <w:jc w:val="right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2724D"/>
    <w:pPr>
      <w:keepNext/>
      <w:widowControl w:val="0"/>
      <w:autoSpaceDE w:val="0"/>
      <w:autoSpaceDN w:val="0"/>
      <w:adjustRightInd w:val="0"/>
      <w:jc w:val="center"/>
      <w:outlineLvl w:val="3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E6CAA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locked/>
    <w:rsid w:val="00EE6CAA"/>
    <w:rPr>
      <w:rFonts w:cs="Times New Roman"/>
      <w:b/>
      <w:bCs/>
      <w:sz w:val="24"/>
      <w:szCs w:val="24"/>
    </w:rPr>
  </w:style>
  <w:style w:type="character" w:customStyle="1" w:styleId="40">
    <w:name w:val="Заголовок 4 Знак"/>
    <w:basedOn w:val="a0"/>
    <w:link w:val="4"/>
    <w:rsid w:val="006315D4"/>
    <w:rPr>
      <w:b/>
      <w:bCs/>
      <w:color w:val="000000"/>
      <w:sz w:val="28"/>
      <w:szCs w:val="28"/>
    </w:rPr>
  </w:style>
  <w:style w:type="paragraph" w:customStyle="1" w:styleId="ConsNonformat">
    <w:name w:val="ConsNonformat"/>
    <w:rsid w:val="003615FB"/>
    <w:pPr>
      <w:widowControl w:val="0"/>
    </w:pPr>
    <w:rPr>
      <w:rFonts w:ascii="Courier New" w:hAnsi="Courier New"/>
    </w:rPr>
  </w:style>
  <w:style w:type="paragraph" w:customStyle="1" w:styleId="ConsTitle">
    <w:name w:val="ConsTitle"/>
    <w:rsid w:val="003615FB"/>
    <w:pPr>
      <w:widowControl w:val="0"/>
    </w:pPr>
    <w:rPr>
      <w:rFonts w:ascii="Arial" w:hAnsi="Arial"/>
      <w:b/>
    </w:rPr>
  </w:style>
  <w:style w:type="character" w:styleId="a3">
    <w:name w:val="Hyperlink"/>
    <w:basedOn w:val="a0"/>
    <w:rsid w:val="00B05045"/>
    <w:rPr>
      <w:rFonts w:cs="Times New Roman"/>
      <w:color w:val="3366CC"/>
      <w:u w:val="none"/>
      <w:effect w:val="none"/>
    </w:rPr>
  </w:style>
  <w:style w:type="character" w:customStyle="1" w:styleId="elementhandle">
    <w:name w:val="element_handle"/>
    <w:basedOn w:val="a0"/>
    <w:rsid w:val="00B05045"/>
    <w:rPr>
      <w:rFonts w:cs="Times New Roman"/>
    </w:rPr>
  </w:style>
  <w:style w:type="character" w:styleId="a4">
    <w:name w:val="Strong"/>
    <w:basedOn w:val="a0"/>
    <w:uiPriority w:val="22"/>
    <w:qFormat/>
    <w:rsid w:val="00B05045"/>
    <w:rPr>
      <w:rFonts w:cs="Times New Roman"/>
      <w:b/>
      <w:bCs/>
    </w:rPr>
  </w:style>
  <w:style w:type="paragraph" w:styleId="a5">
    <w:name w:val="Balloon Text"/>
    <w:basedOn w:val="a"/>
    <w:link w:val="a6"/>
    <w:uiPriority w:val="99"/>
    <w:semiHidden/>
    <w:rsid w:val="00EE6CA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E6CAA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rsid w:val="00EE6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locked/>
    <w:rsid w:val="00EE6CAA"/>
    <w:rPr>
      <w:rFonts w:ascii="Courier New" w:hAnsi="Courier New" w:cs="Courier New"/>
    </w:rPr>
  </w:style>
  <w:style w:type="table" w:styleId="a7">
    <w:name w:val="Table Grid"/>
    <w:basedOn w:val="a1"/>
    <w:uiPriority w:val="59"/>
    <w:rsid w:val="00B42C4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"/>
    <w:rsid w:val="00FE64B4"/>
    <w:pPr>
      <w:ind w:left="720"/>
      <w:contextualSpacing/>
    </w:pPr>
  </w:style>
  <w:style w:type="character" w:styleId="a8">
    <w:name w:val="annotation reference"/>
    <w:basedOn w:val="a0"/>
    <w:semiHidden/>
    <w:rsid w:val="007E4699"/>
    <w:rPr>
      <w:sz w:val="16"/>
      <w:szCs w:val="16"/>
    </w:rPr>
  </w:style>
  <w:style w:type="paragraph" w:styleId="a9">
    <w:name w:val="annotation text"/>
    <w:basedOn w:val="a"/>
    <w:link w:val="aa"/>
    <w:semiHidden/>
    <w:rsid w:val="007E4699"/>
    <w:rPr>
      <w:sz w:val="20"/>
      <w:szCs w:val="20"/>
    </w:rPr>
  </w:style>
  <w:style w:type="paragraph" w:styleId="ab">
    <w:name w:val="annotation subject"/>
    <w:basedOn w:val="a9"/>
    <w:next w:val="a9"/>
    <w:link w:val="ac"/>
    <w:semiHidden/>
    <w:rsid w:val="007E4699"/>
    <w:rPr>
      <w:b/>
      <w:bCs/>
    </w:rPr>
  </w:style>
  <w:style w:type="paragraph" w:styleId="ad">
    <w:name w:val="header"/>
    <w:basedOn w:val="a"/>
    <w:link w:val="ae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6A4405"/>
    <w:rPr>
      <w:sz w:val="24"/>
      <w:szCs w:val="24"/>
    </w:rPr>
  </w:style>
  <w:style w:type="paragraph" w:styleId="af">
    <w:name w:val="footer"/>
    <w:basedOn w:val="a"/>
    <w:link w:val="af0"/>
    <w:uiPriority w:val="99"/>
    <w:rsid w:val="006A440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6A4405"/>
    <w:rPr>
      <w:sz w:val="24"/>
      <w:szCs w:val="24"/>
    </w:rPr>
  </w:style>
  <w:style w:type="paragraph" w:styleId="af1">
    <w:name w:val="List Paragraph"/>
    <w:basedOn w:val="a"/>
    <w:uiPriority w:val="34"/>
    <w:qFormat/>
    <w:rsid w:val="003778F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6315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2">
    <w:name w:val="Схема документа Знак"/>
    <w:basedOn w:val="a0"/>
    <w:link w:val="af3"/>
    <w:rsid w:val="006315D4"/>
    <w:rPr>
      <w:rFonts w:ascii="Tahoma" w:hAnsi="Tahoma" w:cs="Tahoma"/>
      <w:shd w:val="clear" w:color="auto" w:fill="000080"/>
    </w:rPr>
  </w:style>
  <w:style w:type="paragraph" w:styleId="af3">
    <w:name w:val="Document Map"/>
    <w:basedOn w:val="a"/>
    <w:link w:val="af2"/>
    <w:rsid w:val="006315D4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 w:cs="Tahoma"/>
      <w:sz w:val="20"/>
      <w:szCs w:val="20"/>
    </w:rPr>
  </w:style>
  <w:style w:type="character" w:customStyle="1" w:styleId="12">
    <w:name w:val="Схема документа Знак1"/>
    <w:basedOn w:val="a0"/>
    <w:link w:val="af3"/>
    <w:rsid w:val="006315D4"/>
    <w:rPr>
      <w:rFonts w:ascii="Tahoma" w:hAnsi="Tahoma" w:cs="Tahoma"/>
      <w:sz w:val="16"/>
      <w:szCs w:val="16"/>
    </w:rPr>
  </w:style>
  <w:style w:type="character" w:styleId="af4">
    <w:name w:val="FollowedHyperlink"/>
    <w:rsid w:val="006315D4"/>
    <w:rPr>
      <w:color w:val="800080"/>
      <w:u w:val="single"/>
    </w:rPr>
  </w:style>
  <w:style w:type="paragraph" w:styleId="af5">
    <w:name w:val="Body Text"/>
    <w:aliases w:val="Подпись1,Текст в рамке,Òåêñò â ðàìêå,текст таблицы,bt"/>
    <w:basedOn w:val="a"/>
    <w:link w:val="af6"/>
    <w:qFormat/>
    <w:rsid w:val="006315D4"/>
    <w:pPr>
      <w:jc w:val="both"/>
    </w:pPr>
    <w:rPr>
      <w:sz w:val="22"/>
      <w:szCs w:val="20"/>
    </w:rPr>
  </w:style>
  <w:style w:type="character" w:customStyle="1" w:styleId="af6">
    <w:name w:val="Основной текст Знак"/>
    <w:aliases w:val="Подпись1 Знак,Текст в рамке Знак,Òåêñò â ðàìêå Знак,текст таблицы Знак,bt Знак"/>
    <w:basedOn w:val="a0"/>
    <w:link w:val="af5"/>
    <w:rsid w:val="006315D4"/>
    <w:rPr>
      <w:sz w:val="22"/>
    </w:rPr>
  </w:style>
  <w:style w:type="paragraph" w:customStyle="1" w:styleId="DocumentLabel">
    <w:name w:val="Document Label"/>
    <w:next w:val="a"/>
    <w:rsid w:val="006315D4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af7">
    <w:name w:val="Emphasis"/>
    <w:qFormat/>
    <w:locked/>
    <w:rsid w:val="006315D4"/>
    <w:rPr>
      <w:caps/>
      <w:spacing w:val="10"/>
      <w:sz w:val="16"/>
    </w:rPr>
  </w:style>
  <w:style w:type="character" w:customStyle="1" w:styleId="af8">
    <w:name w:val="Шапка Знак"/>
    <w:basedOn w:val="a0"/>
    <w:link w:val="af9"/>
    <w:rsid w:val="006315D4"/>
    <w:rPr>
      <w:rFonts w:ascii="Garamond" w:hAnsi="Garamond"/>
      <w:spacing w:val="-5"/>
      <w:sz w:val="24"/>
      <w:lang w:val="en-AU" w:eastAsia="en-US"/>
    </w:rPr>
  </w:style>
  <w:style w:type="paragraph" w:styleId="af9">
    <w:name w:val="Message Header"/>
    <w:basedOn w:val="af5"/>
    <w:link w:val="af8"/>
    <w:rsid w:val="006315D4"/>
    <w:pPr>
      <w:keepLines/>
      <w:spacing w:after="40" w:line="140" w:lineRule="atLeast"/>
      <w:ind w:left="360"/>
      <w:jc w:val="left"/>
    </w:pPr>
    <w:rPr>
      <w:rFonts w:ascii="Garamond" w:hAnsi="Garamond"/>
      <w:spacing w:val="-5"/>
      <w:sz w:val="24"/>
      <w:lang w:val="en-AU" w:eastAsia="en-US"/>
    </w:rPr>
  </w:style>
  <w:style w:type="character" w:customStyle="1" w:styleId="afa">
    <w:name w:val="Основной текст с отступом Знак"/>
    <w:basedOn w:val="a0"/>
    <w:link w:val="afb"/>
    <w:rsid w:val="006315D4"/>
    <w:rPr>
      <w:bCs/>
      <w:sz w:val="24"/>
      <w:szCs w:val="24"/>
    </w:rPr>
  </w:style>
  <w:style w:type="paragraph" w:styleId="afb">
    <w:name w:val="Body Text Indent"/>
    <w:basedOn w:val="a"/>
    <w:link w:val="afa"/>
    <w:rsid w:val="006315D4"/>
    <w:pPr>
      <w:ind w:right="490" w:firstLine="706"/>
      <w:jc w:val="both"/>
    </w:pPr>
    <w:rPr>
      <w:bCs/>
    </w:rPr>
  </w:style>
  <w:style w:type="character" w:customStyle="1" w:styleId="13">
    <w:name w:val="Основной текст с отступом Знак1"/>
    <w:basedOn w:val="a0"/>
    <w:link w:val="afb"/>
    <w:rsid w:val="006315D4"/>
    <w:rPr>
      <w:sz w:val="24"/>
      <w:szCs w:val="24"/>
    </w:rPr>
  </w:style>
  <w:style w:type="character" w:customStyle="1" w:styleId="21">
    <w:name w:val="Основной текст 2 Знак"/>
    <w:basedOn w:val="a0"/>
    <w:link w:val="22"/>
    <w:rsid w:val="006315D4"/>
    <w:rPr>
      <w:sz w:val="24"/>
      <w:lang w:eastAsia="en-US"/>
    </w:rPr>
  </w:style>
  <w:style w:type="paragraph" w:styleId="22">
    <w:name w:val="Body Text 2"/>
    <w:basedOn w:val="a"/>
    <w:link w:val="21"/>
    <w:rsid w:val="006315D4"/>
    <w:pPr>
      <w:jc w:val="both"/>
    </w:pPr>
    <w:rPr>
      <w:szCs w:val="20"/>
      <w:lang w:eastAsia="en-US"/>
    </w:rPr>
  </w:style>
  <w:style w:type="character" w:customStyle="1" w:styleId="210">
    <w:name w:val="Основной текст 2 Знак1"/>
    <w:basedOn w:val="a0"/>
    <w:link w:val="22"/>
    <w:rsid w:val="006315D4"/>
    <w:rPr>
      <w:sz w:val="24"/>
      <w:szCs w:val="24"/>
    </w:rPr>
  </w:style>
  <w:style w:type="paragraph" w:customStyle="1" w:styleId="Style3">
    <w:name w:val="Style3"/>
    <w:basedOn w:val="a"/>
    <w:uiPriority w:val="99"/>
    <w:rsid w:val="002328D1"/>
    <w:pPr>
      <w:widowControl w:val="0"/>
      <w:autoSpaceDE w:val="0"/>
      <w:autoSpaceDN w:val="0"/>
      <w:adjustRightInd w:val="0"/>
      <w:spacing w:line="227" w:lineRule="exact"/>
    </w:pPr>
    <w:rPr>
      <w:rFonts w:ascii="Franklin Gothic Medium" w:hAnsi="Franklin Gothic Medium"/>
    </w:rPr>
  </w:style>
  <w:style w:type="character" w:styleId="afc">
    <w:name w:val="page number"/>
    <w:basedOn w:val="a0"/>
    <w:rsid w:val="002328D1"/>
  </w:style>
  <w:style w:type="paragraph" w:customStyle="1" w:styleId="xl22">
    <w:name w:val="xl22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">
    <w:name w:val="xl23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">
    <w:name w:val="xl24"/>
    <w:basedOn w:val="a"/>
    <w:rsid w:val="002328D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">
    <w:name w:val="xl2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">
    <w:name w:val="xl2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">
    <w:name w:val="xl27"/>
    <w:basedOn w:val="a"/>
    <w:rsid w:val="002328D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">
    <w:name w:val="xl28"/>
    <w:basedOn w:val="a"/>
    <w:rsid w:val="002328D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9">
    <w:name w:val="xl29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">
    <w:name w:val="xl30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">
    <w:name w:val="xl31"/>
    <w:basedOn w:val="a"/>
    <w:rsid w:val="002328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2">
    <w:name w:val="xl32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">
    <w:name w:val="xl33"/>
    <w:basedOn w:val="a"/>
    <w:rsid w:val="00232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">
    <w:name w:val="xl34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5">
    <w:name w:val="xl35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6">
    <w:name w:val="xl36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7">
    <w:name w:val="xl37"/>
    <w:basedOn w:val="a"/>
    <w:rsid w:val="002328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8">
    <w:name w:val="xl38"/>
    <w:basedOn w:val="a"/>
    <w:rsid w:val="002328D1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9">
    <w:name w:val="xl39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0">
    <w:name w:val="xl40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2328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2">
    <w:name w:val="xl42"/>
    <w:basedOn w:val="a"/>
    <w:rsid w:val="002328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3">
    <w:name w:val="xl43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4">
    <w:name w:val="xl44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5">
    <w:name w:val="xl45"/>
    <w:basedOn w:val="a"/>
    <w:rsid w:val="002328D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6">
    <w:name w:val="xl46"/>
    <w:basedOn w:val="a"/>
    <w:rsid w:val="002328D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">
    <w:name w:val="xl47"/>
    <w:basedOn w:val="a"/>
    <w:rsid w:val="002328D1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8">
    <w:name w:val="xl48"/>
    <w:basedOn w:val="a"/>
    <w:rsid w:val="002328D1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49">
    <w:name w:val="xl49"/>
    <w:basedOn w:val="a"/>
    <w:rsid w:val="002328D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232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1">
    <w:name w:val="xl51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2">
    <w:name w:val="xl52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53">
    <w:name w:val="xl53"/>
    <w:basedOn w:val="a"/>
    <w:rsid w:val="002328D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4">
    <w:name w:val="xl54"/>
    <w:basedOn w:val="a"/>
    <w:rsid w:val="002328D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5">
    <w:name w:val="xl55"/>
    <w:basedOn w:val="a"/>
    <w:rsid w:val="002328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6">
    <w:name w:val="xl56"/>
    <w:basedOn w:val="a"/>
    <w:rsid w:val="002328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7">
    <w:name w:val="xl57"/>
    <w:basedOn w:val="a"/>
    <w:rsid w:val="002328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MessageHeaderFirst">
    <w:name w:val="Message Header First"/>
    <w:basedOn w:val="af9"/>
    <w:next w:val="af9"/>
    <w:rsid w:val="002328D1"/>
  </w:style>
  <w:style w:type="paragraph" w:customStyle="1" w:styleId="MessageHeaderLabel">
    <w:name w:val="Message Header Label"/>
    <w:basedOn w:val="af9"/>
    <w:next w:val="af9"/>
    <w:rsid w:val="002328D1"/>
    <w:pPr>
      <w:spacing w:before="40" w:after="0"/>
      <w:ind w:left="0"/>
    </w:pPr>
    <w:rPr>
      <w:caps/>
      <w:spacing w:val="6"/>
      <w:position w:val="6"/>
      <w:sz w:val="14"/>
    </w:rPr>
  </w:style>
  <w:style w:type="paragraph" w:customStyle="1" w:styleId="MessageHeaderLast">
    <w:name w:val="Message Header Last"/>
    <w:basedOn w:val="af9"/>
    <w:next w:val="af5"/>
    <w:rsid w:val="002328D1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afd">
    <w:name w:val="Normal (Web)"/>
    <w:basedOn w:val="a"/>
    <w:rsid w:val="002328D1"/>
    <w:pPr>
      <w:spacing w:before="97"/>
    </w:pPr>
  </w:style>
  <w:style w:type="character" w:customStyle="1" w:styleId="30">
    <w:name w:val="Заголовок 3 Знак"/>
    <w:basedOn w:val="a0"/>
    <w:link w:val="3"/>
    <w:rsid w:val="00AD3050"/>
    <w:rPr>
      <w:b/>
      <w:bCs/>
      <w:sz w:val="24"/>
      <w:szCs w:val="24"/>
    </w:rPr>
  </w:style>
  <w:style w:type="character" w:customStyle="1" w:styleId="aa">
    <w:name w:val="Текст примечания Знак"/>
    <w:basedOn w:val="a0"/>
    <w:link w:val="a9"/>
    <w:semiHidden/>
    <w:rsid w:val="00AD3050"/>
  </w:style>
  <w:style w:type="character" w:customStyle="1" w:styleId="ac">
    <w:name w:val="Тема примечания Знак"/>
    <w:basedOn w:val="aa"/>
    <w:link w:val="ab"/>
    <w:semiHidden/>
    <w:rsid w:val="00AD30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7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7C3CA-988C-4558-B1ED-17071387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7384</Words>
  <Characters>42094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 Т В Е Р Ж Д Е Н О</vt:lpstr>
    </vt:vector>
  </TitlesOfParts>
  <Company>-</Company>
  <LinksUpToDate>false</LinksUpToDate>
  <CharactersWithSpaces>49380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 Т В Е Р Ж Д Е Н О</dc:title>
  <dc:creator>Олеся</dc:creator>
  <cp:lastModifiedBy>voronovskaya.v</cp:lastModifiedBy>
  <cp:revision>2</cp:revision>
  <cp:lastPrinted>2016-11-22T12:29:00Z</cp:lastPrinted>
  <dcterms:created xsi:type="dcterms:W3CDTF">2017-06-21T10:44:00Z</dcterms:created>
  <dcterms:modified xsi:type="dcterms:W3CDTF">2017-06-21T10:44:00Z</dcterms:modified>
</cp:coreProperties>
</file>