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BE0AA" w14:textId="77777777"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COM28022300120</w:t>
      </w:r>
    </w:p>
    <w:p w14:paraId="2066D877" w14:textId="77777777"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663859" w14:paraId="2C89D33E" w14:textId="77777777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248B06B4" w14:textId="77777777" w:rsidR="00663859" w:rsidRPr="00851D4C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D4C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048CE715" w14:textId="77777777"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2023г.</w:t>
            </w:r>
          </w:p>
        </w:tc>
      </w:tr>
    </w:tbl>
    <w:p w14:paraId="3E79B75B" w14:textId="77777777"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14:paraId="5E7C02FC" w14:textId="77777777"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14:paraId="568B7116" w14:textId="77777777"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14:paraId="3E7E3647" w14:textId="77777777"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  <w:gridCol w:w="5132"/>
      </w:tblGrid>
      <w:tr w:rsidR="00663859" w:rsidRPr="00363C2F" w14:paraId="59D634B7" w14:textId="77777777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0AF5211B" w14:textId="77777777"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7903BE14" w14:textId="77777777" w:rsidR="00663859" w:rsidRPr="00851D4C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1D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Продажа недвижимого имущества, а также имущественных прав:  Недвижимое имущество, расположенное по адресу: Россия, Краснодарский край, </w:t>
            </w:r>
            <w:proofErr w:type="spellStart"/>
            <w:r w:rsidRPr="00851D4C">
              <w:rPr>
                <w:rFonts w:ascii="Times New Roman" w:hAnsi="Times New Roman" w:cs="Times New Roman"/>
                <w:bCs/>
                <w:sz w:val="24"/>
                <w:szCs w:val="24"/>
              </w:rPr>
              <w:t>Тимашевский</w:t>
            </w:r>
            <w:proofErr w:type="spellEnd"/>
            <w:r w:rsidRPr="00851D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851D4C">
              <w:rPr>
                <w:rFonts w:ascii="Times New Roman" w:hAnsi="Times New Roman" w:cs="Times New Roman"/>
                <w:bCs/>
                <w:sz w:val="24"/>
                <w:szCs w:val="24"/>
              </w:rPr>
              <w:t>ст-ца</w:t>
            </w:r>
            <w:proofErr w:type="spellEnd"/>
            <w:r w:rsidRPr="00851D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Роговская, </w:t>
            </w:r>
            <w:proofErr w:type="spellStart"/>
            <w:r w:rsidRPr="00851D4C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gramStart"/>
            <w:r w:rsidRPr="00851D4C">
              <w:rPr>
                <w:rFonts w:ascii="Times New Roman" w:hAnsi="Times New Roman" w:cs="Times New Roman"/>
                <w:bCs/>
                <w:sz w:val="24"/>
                <w:szCs w:val="24"/>
              </w:rPr>
              <w:t>.И</w:t>
            </w:r>
            <w:proofErr w:type="gramEnd"/>
            <w:r w:rsidRPr="00851D4C">
              <w:rPr>
                <w:rFonts w:ascii="Times New Roman" w:hAnsi="Times New Roman" w:cs="Times New Roman"/>
                <w:bCs/>
                <w:sz w:val="24"/>
                <w:szCs w:val="24"/>
              </w:rPr>
              <w:t>нтернациональная</w:t>
            </w:r>
            <w:proofErr w:type="spellEnd"/>
            <w:r w:rsidRPr="00851D4C">
              <w:rPr>
                <w:rFonts w:ascii="Times New Roman" w:hAnsi="Times New Roman" w:cs="Times New Roman"/>
                <w:bCs/>
                <w:sz w:val="24"/>
                <w:szCs w:val="24"/>
              </w:rPr>
              <w:t>, дом №11 (нежилые здания и сооружения), дом № 14А.  Имущественные права из Договора  №3100011252 от 29.07.2013г. (рег.№23-23-01/2047/2013-815 от 06.09.2013г.) аренды земельного участка несельскохозяйственного назначения, имеющего следующие характеристики: общ</w:t>
            </w:r>
            <w:proofErr w:type="gramStart"/>
            <w:r w:rsidRPr="00851D4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851D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851D4C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851D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л. 12907 </w:t>
            </w:r>
            <w:proofErr w:type="spellStart"/>
            <w:r w:rsidRPr="00851D4C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851D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кадастровый номер 23:31:0102011:2, категория земель - земли населенных пунктов; разрешенный вид использования - размещение производственной базы; местоположение: </w:t>
            </w:r>
            <w:proofErr w:type="spellStart"/>
            <w:r w:rsidRPr="00851D4C">
              <w:rPr>
                <w:rFonts w:ascii="Times New Roman" w:hAnsi="Times New Roman" w:cs="Times New Roman"/>
                <w:bCs/>
                <w:sz w:val="24"/>
                <w:szCs w:val="24"/>
              </w:rPr>
              <w:t>Тимашевский</w:t>
            </w:r>
            <w:proofErr w:type="spellEnd"/>
            <w:r w:rsidRPr="00851D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ст. 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Роговская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ул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Pr="00851D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Интернациональная, 14А, срок аренды: с 17.07.2013г. по 17.07.2023г. Имущественные права из Договора №3100011251 от 29.07.2013г. (рег.№23-23-01/2047/2013-814 от 06.09.2013г.) аренды земельного участка несельскохозяйственного назначения, имеющего следующие характеристики: </w:t>
            </w:r>
            <w:proofErr w:type="spellStart"/>
            <w:r w:rsidRPr="00851D4C">
              <w:rPr>
                <w:rFonts w:ascii="Times New Roman" w:hAnsi="Times New Roman" w:cs="Times New Roman"/>
                <w:bCs/>
                <w:sz w:val="24"/>
                <w:szCs w:val="24"/>
              </w:rPr>
              <w:t>общ</w:t>
            </w:r>
            <w:proofErr w:type="gramStart"/>
            <w:r w:rsidRPr="00851D4C">
              <w:rPr>
                <w:rFonts w:ascii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Pr="00851D4C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proofErr w:type="spellEnd"/>
            <w:r w:rsidRPr="00851D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6258 </w:t>
            </w:r>
            <w:proofErr w:type="spellStart"/>
            <w:r w:rsidRPr="00851D4C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851D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.; </w:t>
            </w:r>
            <w:proofErr w:type="spellStart"/>
            <w:r w:rsidRPr="00851D4C">
              <w:rPr>
                <w:rFonts w:ascii="Times New Roman" w:hAnsi="Times New Roman" w:cs="Times New Roman"/>
                <w:bCs/>
                <w:sz w:val="24"/>
                <w:szCs w:val="24"/>
              </w:rPr>
              <w:t>кад</w:t>
            </w:r>
            <w:proofErr w:type="spellEnd"/>
            <w:r w:rsidRPr="00851D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.№ 23:31:0102033:2; категория земель - земли населенных пунктов; разрешенный вид использования - размещение производственной базы; местоположение: </w:t>
            </w:r>
            <w:proofErr w:type="spellStart"/>
            <w:proofErr w:type="gramStart"/>
            <w:r w:rsidRPr="00851D4C">
              <w:rPr>
                <w:rFonts w:ascii="Times New Roman" w:hAnsi="Times New Roman" w:cs="Times New Roman"/>
                <w:bCs/>
                <w:sz w:val="24"/>
                <w:szCs w:val="24"/>
              </w:rPr>
              <w:t>Тимашевский</w:t>
            </w:r>
            <w:proofErr w:type="spellEnd"/>
            <w:r w:rsidRPr="00851D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ст. 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Роговская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ул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Pr="00851D4C">
              <w:rPr>
                <w:rFonts w:ascii="Times New Roman" w:hAnsi="Times New Roman" w:cs="Times New Roman"/>
                <w:bCs/>
                <w:sz w:val="24"/>
                <w:szCs w:val="24"/>
              </w:rPr>
              <w:t>Интернациональная, срок аренды: с 17.07.2013г. по 17.07.2023г. Все обременения сняты.</w:t>
            </w:r>
            <w:r w:rsidRPr="00851D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851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D4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51D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 xml:space="preserve"> Продажа недвижимого имущества и имущественных прав:   Недвижимое имущество, расположенное по адресу: Россия, Краснодарский край, </w:t>
            </w:r>
            <w:proofErr w:type="spellStart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 xml:space="preserve"> Роговская, </w:t>
            </w:r>
            <w:proofErr w:type="spellStart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>нтернациональная</w:t>
            </w:r>
            <w:proofErr w:type="spellEnd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 xml:space="preserve">, дом №11 (нежилые здания и сооружения): 1.1. Икорный цех, литер: «А», назначение: производственное, общей площадью  170,6 </w:t>
            </w:r>
            <w:proofErr w:type="spellStart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>., кадастровый номер: 23-23-05/031/2006-388. 1.2. Склад с пристройкой, литер: «</w:t>
            </w:r>
            <w:proofErr w:type="spellStart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складское, общей площадью  160,6 </w:t>
            </w:r>
            <w:proofErr w:type="spellStart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</w:t>
            </w:r>
            <w:r w:rsidRPr="00851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23-23-05/031/2006-389. 1.3. Склад, литер: «Г</w:t>
            </w:r>
            <w:proofErr w:type="gramStart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складское, общей площадью 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205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кв.м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кадастровый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номер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23-23-05/031/2006-386. </w:t>
            </w:r>
            <w:r w:rsidRPr="00851D4C">
              <w:rPr>
                <w:rFonts w:ascii="Times New Roman" w:hAnsi="Times New Roman" w:cs="Times New Roman"/>
                <w:sz w:val="24"/>
                <w:szCs w:val="24"/>
              </w:rPr>
              <w:t>1.4. Склад, склад опилок, склад соли, литер: «Г</w:t>
            </w:r>
            <w:proofErr w:type="gramStart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 xml:space="preserve">, Г8, Г9», назначение: складское, общей площадью  305,1 </w:t>
            </w:r>
            <w:proofErr w:type="spellStart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23-23-05/031/2006-393. 1.5. Склад, литер: «Г5», назначение: складское, общей площадью  </w:t>
            </w:r>
            <w:proofErr w:type="gram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172,2</w:t>
            </w:r>
            <w:proofErr w:type="gram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кв.м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кадастровый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номер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23-23-05/031/2006-391. </w:t>
            </w:r>
            <w:r w:rsidRPr="00851D4C">
              <w:rPr>
                <w:rFonts w:ascii="Times New Roman" w:hAnsi="Times New Roman" w:cs="Times New Roman"/>
                <w:sz w:val="24"/>
                <w:szCs w:val="24"/>
              </w:rPr>
              <w:t>1.6. Цех с пристройкой, литер: «Г</w:t>
            </w:r>
            <w:proofErr w:type="gramStart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 xml:space="preserve">, Г2, г1», назначение: производственное, общей площадью  157,7 </w:t>
            </w:r>
            <w:proofErr w:type="spellStart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23-23-05/031/2006-387. 1.7. Проходная, литер: «Г6», назначение: нежилое, общей площадью  10,2 </w:t>
            </w:r>
            <w:proofErr w:type="spellStart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23-23-05/031/2006-392. 1.8. Гараж, литер: «Г3», назначение: нежилое, общей площадью  </w:t>
            </w:r>
            <w:proofErr w:type="gram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39,8</w:t>
            </w:r>
            <w:proofErr w:type="gram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кв.м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кадастровый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номер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23-23-05/031/2006-390. </w:t>
            </w:r>
            <w:r w:rsidRPr="00851D4C">
              <w:rPr>
                <w:rFonts w:ascii="Times New Roman" w:hAnsi="Times New Roman" w:cs="Times New Roman"/>
                <w:sz w:val="24"/>
                <w:szCs w:val="24"/>
              </w:rPr>
              <w:t xml:space="preserve">2. Объекты недвижимого имущества, расположенные по адресу: Краснодарский край, </w:t>
            </w:r>
            <w:proofErr w:type="spellStart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Роговская, ул. Интернациональная, 14а (нежилые здания и сооружения): 2.1. Столовая, литер: «Г», назначение: коммунально-бытовое, общей площадью  146,7 </w:t>
            </w:r>
            <w:proofErr w:type="spellStart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23-23-05/031/2006-102. 2.2. Холодильник, литер: «Г1», назначение: нежилое, общей площадью  </w:t>
            </w:r>
            <w:proofErr w:type="gram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17,7</w:t>
            </w:r>
            <w:proofErr w:type="gram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кв.м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кадастровый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номер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23-23-05/031/2006-103. </w:t>
            </w:r>
            <w:r w:rsidRPr="00851D4C">
              <w:rPr>
                <w:rFonts w:ascii="Times New Roman" w:hAnsi="Times New Roman" w:cs="Times New Roman"/>
                <w:sz w:val="24"/>
                <w:szCs w:val="24"/>
              </w:rPr>
              <w:t>2.3. Консервный цех с модулем и компрессорной, литер: «Г3, Г</w:t>
            </w:r>
            <w:proofErr w:type="gramStart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 xml:space="preserve">, Г5», назначение: нежилое, общей площадью  916,9 </w:t>
            </w:r>
            <w:proofErr w:type="spellStart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23-23-05/031/2006-104. 2.4. Котельная, литер: «Г6», назначение: нежилое, общей площадью  101,7 </w:t>
            </w:r>
            <w:proofErr w:type="spellStart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23-23-05/031/2006-105. 2.5. Проходная, литер: «Г2», назначение: нежилое, общей площадью  19,3 </w:t>
            </w:r>
            <w:proofErr w:type="spellStart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23-23-05/031/2006-106. 2.6. </w:t>
            </w:r>
            <w:proofErr w:type="spellStart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>Рыбо</w:t>
            </w:r>
            <w:proofErr w:type="spellEnd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 xml:space="preserve">-перерабатывающий цех, литер: «Г7», назначение: нежилое, общей площадью  </w:t>
            </w:r>
            <w:proofErr w:type="gram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1865,5</w:t>
            </w:r>
            <w:proofErr w:type="gram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кв.м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кадастровый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номер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23-23-05/031/2006-107. </w:t>
            </w:r>
            <w:r w:rsidRPr="00851D4C">
              <w:rPr>
                <w:rFonts w:ascii="Times New Roman" w:hAnsi="Times New Roman" w:cs="Times New Roman"/>
                <w:sz w:val="24"/>
                <w:szCs w:val="24"/>
              </w:rPr>
              <w:t>2.7. Жестяно-баночный цех с компрессорной, литер: «Г8, Г</w:t>
            </w:r>
            <w:proofErr w:type="gramStart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нежилое, общей площадью  272,2 </w:t>
            </w:r>
            <w:proofErr w:type="spellStart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23-23-05/031/2006-108. 2.8. Компрессорная, литер: «Г14», назначение: нежилое, общей площадью  20,3 </w:t>
            </w:r>
            <w:proofErr w:type="spellStart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23-23-05/031/2006-167. 2.9. Льдогенераторная, литер: «Г13», назначение: нежилое, общей площадью  17,1 </w:t>
            </w:r>
            <w:proofErr w:type="spellStart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23-23-05/031/2006-168. 2.10. Холодильник, литер: «Г12», назначение: нежилое, общей площадью  277,4 </w:t>
            </w:r>
            <w:proofErr w:type="spellStart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</w:t>
            </w:r>
            <w:r w:rsidRPr="00851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23-23-05/031/2006-169. 2.11. Дизельная, литер: «Г11», назначение: нежилое, общей площадью  37,2 </w:t>
            </w:r>
            <w:proofErr w:type="spellStart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23-23-05/031/2006-170. 2.12. Трансформаторная подстанция, литер: «Г10», назначение: нежилое, общей площадью  </w:t>
            </w:r>
            <w:proofErr w:type="gram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42,5</w:t>
            </w:r>
            <w:proofErr w:type="gram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кв.м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кадастровый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номер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23-23-05/031/2006-171. </w:t>
            </w:r>
            <w:r w:rsidRPr="00851D4C">
              <w:rPr>
                <w:rFonts w:ascii="Times New Roman" w:hAnsi="Times New Roman" w:cs="Times New Roman"/>
                <w:sz w:val="24"/>
                <w:szCs w:val="24"/>
              </w:rPr>
              <w:t xml:space="preserve">3. Имущественные права из Договора  №3100011252 от 29.07.2013г. (рег.№23-23-01/2047/2013-815 от 06.09.2013г.) аренды земельного участка несельскохозяйственного назначения, имеющего следующие характеристики: общ. пл. 12907 </w:t>
            </w:r>
            <w:proofErr w:type="spellStart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 23:31:0102011:2, категория земель - земли населенных пунктов; разрешенный вид использования - размещение производственной базы; местоположение: </w:t>
            </w:r>
            <w:proofErr w:type="spellStart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Роговская, ул. Интернациональная, 14А, срок аренды: с 17.07.2013г. по 17.07.2023г. 4. Имущественные права из Договора №3100011251 от 29.07.2013г. (рег.№23-23-01/2047/2013-814 от 06.09.2013г.) аренды земельного участка несельскохозяйственного назначения, имеющего следующие характеристики: </w:t>
            </w:r>
            <w:proofErr w:type="spellStart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 xml:space="preserve">. 6258 </w:t>
            </w:r>
            <w:proofErr w:type="spellStart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 xml:space="preserve">.; </w:t>
            </w:r>
            <w:proofErr w:type="spellStart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 xml:space="preserve">.№ 23:31:0102033:2; категория земель - земли населенных пунктов; разрешенный вид использования - размещение производственной базы; местоположение: </w:t>
            </w:r>
            <w:proofErr w:type="spellStart"/>
            <w:proofErr w:type="gramStart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</w:t>
            </w:r>
            <w:proofErr w:type="gramEnd"/>
            <w:r w:rsidRPr="00851D4C">
              <w:rPr>
                <w:rFonts w:ascii="Times New Roman" w:hAnsi="Times New Roman" w:cs="Times New Roman"/>
                <w:sz w:val="24"/>
                <w:szCs w:val="24"/>
              </w:rPr>
              <w:t>Роговская, ул. Интернациональная, срок аренды: с 17.07.2013г. по 17.07.2023г. Все обременения сняты.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1FA00B17" w14:textId="77777777" w:rsidR="00663859" w:rsidRPr="00851D4C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B135A3" w14:textId="77777777"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6369EE" w14:textId="77777777"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1 552 683,60 RUB</w:t>
      </w:r>
    </w:p>
    <w:p w14:paraId="76E3C6BE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«28» февраля 2023г.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14:paraId="1B4C6DD2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«14» марта 2023г.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14:paraId="5E1DE26F" w14:textId="2BB7CDE6" w:rsidR="00FC518F" w:rsidRPr="00851D4C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6" w:history="1">
        <w:r w:rsidR="00851D4C" w:rsidRPr="00D83049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7"/>
      </w:tblGrid>
      <w:tr w:rsidR="00851D4C" w:rsidRPr="00C97289" w14:paraId="7A34D3C6" w14:textId="77777777" w:rsidTr="003D1B75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14:paraId="4562CBE4" w14:textId="77777777" w:rsidR="00851D4C" w:rsidRPr="00851D4C" w:rsidRDefault="00851D4C" w:rsidP="00851D4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851D4C"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14:paraId="57AD4CFD" w14:textId="77777777" w:rsidR="00851D4C" w:rsidRPr="00C97289" w:rsidRDefault="00851D4C" w:rsidP="00851D4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96"/>
        <w:gridCol w:w="3405"/>
        <w:gridCol w:w="3922"/>
      </w:tblGrid>
      <w:tr w:rsidR="00851D4C" w:rsidRPr="00C97289" w14:paraId="7A4F2F66" w14:textId="77777777" w:rsidTr="003D1B75">
        <w:tc>
          <w:tcPr>
            <w:tcW w:w="2727" w:type="dxa"/>
            <w:vAlign w:val="center"/>
            <w:hideMark/>
          </w:tcPr>
          <w:p w14:paraId="2E6F5BB4" w14:textId="77777777" w:rsidR="00851D4C" w:rsidRPr="00C97289" w:rsidRDefault="00851D4C" w:rsidP="003D1B75">
            <w:pPr>
              <w:spacing w:after="0"/>
              <w:jc w:val="center"/>
              <w:rPr>
                <w:sz w:val="24"/>
                <w:szCs w:val="24"/>
              </w:rPr>
            </w:pPr>
            <w:r w:rsidRPr="00C97289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14:paraId="011DE169" w14:textId="77777777" w:rsidR="00851D4C" w:rsidRPr="00C97289" w:rsidRDefault="00851D4C" w:rsidP="003D1B75">
            <w:pPr>
              <w:spacing w:after="0"/>
              <w:jc w:val="center"/>
              <w:rPr>
                <w:sz w:val="24"/>
                <w:szCs w:val="24"/>
              </w:rPr>
            </w:pPr>
            <w:r w:rsidRPr="00C97289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14:paraId="725D2486" w14:textId="77777777" w:rsidR="00851D4C" w:rsidRPr="00C97289" w:rsidRDefault="00851D4C" w:rsidP="003D1B75">
            <w:pPr>
              <w:spacing w:after="0"/>
              <w:jc w:val="center"/>
              <w:rPr>
                <w:sz w:val="24"/>
                <w:szCs w:val="24"/>
              </w:rPr>
            </w:pPr>
            <w:r w:rsidRPr="00C97289">
              <w:rPr>
                <w:rFonts w:ascii="Times New Roman" w:hAnsi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851D4C" w:rsidRPr="00C97289" w14:paraId="3C7F776D" w14:textId="77777777" w:rsidTr="003D1B75">
        <w:tc>
          <w:tcPr>
            <w:tcW w:w="2727" w:type="dxa"/>
            <w:vAlign w:val="center"/>
            <w:hideMark/>
          </w:tcPr>
          <w:p w14:paraId="4ADA5810" w14:textId="77777777" w:rsidR="00851D4C" w:rsidRPr="00C97289" w:rsidRDefault="00851D4C" w:rsidP="003D1B75">
            <w:pPr>
              <w:spacing w:after="0"/>
              <w:jc w:val="center"/>
              <w:rPr>
                <w:sz w:val="24"/>
                <w:szCs w:val="24"/>
              </w:rPr>
            </w:pPr>
            <w:r w:rsidRPr="00C97289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14:paraId="357128F7" w14:textId="77777777" w:rsidR="00851D4C" w:rsidRPr="00C97289" w:rsidRDefault="00851D4C" w:rsidP="003D1B75">
            <w:pPr>
              <w:spacing w:after="0"/>
              <w:jc w:val="center"/>
              <w:rPr>
                <w:sz w:val="24"/>
                <w:szCs w:val="24"/>
              </w:rPr>
            </w:pPr>
            <w:r w:rsidRPr="00C97289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14:paraId="513D6CB0" w14:textId="77777777" w:rsidR="00851D4C" w:rsidRPr="00C97289" w:rsidRDefault="00851D4C" w:rsidP="003D1B75">
            <w:pPr>
              <w:spacing w:after="0"/>
              <w:jc w:val="center"/>
              <w:rPr>
                <w:sz w:val="24"/>
                <w:szCs w:val="24"/>
              </w:rPr>
            </w:pPr>
            <w:r w:rsidRPr="00C97289"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14:paraId="60ECF0A7" w14:textId="77777777" w:rsidR="00851D4C" w:rsidRPr="003C2761" w:rsidRDefault="00851D4C" w:rsidP="00851D4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851D4C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1D4C"/>
    <w:rsid w:val="00855AD8"/>
    <w:rsid w:val="008E7C24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08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C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51D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.roseltorg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Сочилов</cp:lastModifiedBy>
  <cp:revision>6</cp:revision>
  <dcterms:created xsi:type="dcterms:W3CDTF">2018-06-04T06:31:00Z</dcterms:created>
  <dcterms:modified xsi:type="dcterms:W3CDTF">2023-03-14T10:05:00Z</dcterms:modified>
</cp:coreProperties>
</file>